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49A534" w14:textId="435DD07C" w:rsidR="00F74C86" w:rsidRPr="002F7A91" w:rsidRDefault="008F7EA9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8A3175">
        <w:rPr>
          <w:rFonts w:ascii="Arial" w:hAnsi="Arial" w:cs="Arial"/>
          <w:b/>
        </w:rPr>
        <w:t xml:space="preserve">Nr </w:t>
      </w:r>
      <w:r w:rsidRPr="002F7A91">
        <w:rPr>
          <w:rFonts w:ascii="Arial" w:hAnsi="Arial" w:cs="Arial"/>
          <w:b/>
        </w:rPr>
        <w:t>sprawy:</w:t>
      </w:r>
      <w:r w:rsidR="009E02FB" w:rsidRPr="002F7A91">
        <w:rPr>
          <w:rFonts w:ascii="Arial" w:hAnsi="Arial" w:cs="Arial"/>
          <w:b/>
        </w:rPr>
        <w:t xml:space="preserve"> </w:t>
      </w:r>
      <w:r w:rsidR="00055460" w:rsidRPr="00055460">
        <w:rPr>
          <w:rFonts w:ascii="Arial" w:hAnsi="Arial" w:cs="Arial"/>
          <w:b/>
          <w:bCs/>
        </w:rPr>
        <w:t>PZ.294.1172.2026</w:t>
      </w:r>
    </w:p>
    <w:p w14:paraId="2A5397C1" w14:textId="714B06F2" w:rsidR="00F74C86" w:rsidRDefault="00F74C86" w:rsidP="003A6BA9">
      <w:pPr>
        <w:pStyle w:val="Akapitzlist"/>
        <w:spacing w:before="120" w:after="120" w:line="360" w:lineRule="auto"/>
        <w:ind w:left="-142"/>
        <w:rPr>
          <w:rFonts w:ascii="Arial" w:hAnsi="Arial" w:cs="Arial"/>
          <w:b/>
        </w:rPr>
      </w:pPr>
      <w:r w:rsidRPr="002F7A91">
        <w:rPr>
          <w:rFonts w:ascii="Arial" w:hAnsi="Arial" w:cs="Arial"/>
          <w:b/>
        </w:rPr>
        <w:t>Nr postępowania:</w:t>
      </w:r>
      <w:r w:rsidR="00FD763A" w:rsidRPr="002F7A91">
        <w:rPr>
          <w:rFonts w:ascii="Arial" w:hAnsi="Arial" w:cs="Arial"/>
          <w:b/>
        </w:rPr>
        <w:t xml:space="preserve"> </w:t>
      </w:r>
      <w:r w:rsidR="00055460" w:rsidRPr="00055460">
        <w:rPr>
          <w:rFonts w:ascii="Arial" w:hAnsi="Arial" w:cs="Arial"/>
          <w:b/>
          <w:bCs/>
        </w:rPr>
        <w:t>0663/IZ23GMZ/00157/00159/26/P</w:t>
      </w:r>
    </w:p>
    <w:p w14:paraId="63F1951D" w14:textId="77777777" w:rsidR="004262EB" w:rsidRPr="00070DA7" w:rsidRDefault="008F7EA9" w:rsidP="002F7A91">
      <w:pPr>
        <w:pStyle w:val="Akapitzlist"/>
        <w:spacing w:before="120" w:after="120" w:line="360" w:lineRule="auto"/>
        <w:ind w:left="-142"/>
        <w:jc w:val="both"/>
        <w:rPr>
          <w:rFonts w:ascii="Arial" w:hAnsi="Arial" w:cs="Arial"/>
          <w:b/>
        </w:rPr>
      </w:pPr>
      <w:r w:rsidRPr="003A6BA9">
        <w:rPr>
          <w:rFonts w:ascii="Arial" w:hAnsi="Arial" w:cs="Arial"/>
          <w:b/>
        </w:rPr>
        <w:br/>
      </w:r>
      <w:r w:rsidR="00267404" w:rsidRPr="00070DA7">
        <w:rPr>
          <w:rFonts w:ascii="Arial" w:hAnsi="Arial" w:cs="Arial"/>
          <w:b/>
          <w:sz w:val="32"/>
          <w:szCs w:val="32"/>
        </w:rPr>
        <w:t>Informacje o postępowaniu</w:t>
      </w:r>
    </w:p>
    <w:p w14:paraId="7CF6B5B9" w14:textId="6B6B47EB" w:rsidR="004262EB" w:rsidRPr="00055460" w:rsidRDefault="004262EB" w:rsidP="00055460">
      <w:pPr>
        <w:pStyle w:val="Akapitzlist"/>
        <w:spacing w:before="120" w:after="120" w:line="360" w:lineRule="auto"/>
        <w:ind w:left="-142"/>
        <w:jc w:val="both"/>
        <w:rPr>
          <w:rFonts w:ascii="Arial" w:hAnsi="Arial" w:cs="Arial"/>
          <w:b/>
          <w:bCs/>
          <w:sz w:val="30"/>
          <w:szCs w:val="30"/>
        </w:rPr>
      </w:pPr>
      <w:r w:rsidRPr="00070DA7">
        <w:rPr>
          <w:rFonts w:ascii="Arial" w:hAnsi="Arial" w:cs="Arial"/>
          <w:b/>
          <w:sz w:val="32"/>
          <w:szCs w:val="32"/>
        </w:rPr>
        <w:t xml:space="preserve">pn. </w:t>
      </w:r>
      <w:r w:rsidR="00F102EE" w:rsidRPr="00070DA7">
        <w:rPr>
          <w:rFonts w:ascii="Arial" w:hAnsi="Arial" w:cs="Arial"/>
          <w:b/>
          <w:sz w:val="30"/>
          <w:szCs w:val="30"/>
        </w:rPr>
        <w:t>„</w:t>
      </w:r>
      <w:r w:rsidR="00055460" w:rsidRPr="00055460">
        <w:rPr>
          <w:rFonts w:ascii="Arial" w:hAnsi="Arial" w:cs="Arial"/>
          <w:b/>
          <w:bCs/>
          <w:sz w:val="30"/>
          <w:szCs w:val="30"/>
        </w:rPr>
        <w:t>Wykonanie czynności drugiego (2) i trzeciego (P3) poziomu utrzymania pojazdów kolejowych eksploatowanych w PKP Polskie Linie Kolejowe S.A Zakładzie Linii Kolejowych w Wałbrzychu</w:t>
      </w:r>
      <w:r w:rsidR="00070DA7" w:rsidRPr="00055460">
        <w:rPr>
          <w:rFonts w:ascii="Arial" w:hAnsi="Arial" w:cs="Arial"/>
          <w:b/>
          <w:sz w:val="30"/>
          <w:szCs w:val="30"/>
        </w:rPr>
        <w:t>”</w:t>
      </w:r>
    </w:p>
    <w:p w14:paraId="09602A74" w14:textId="77777777" w:rsidR="0077178E" w:rsidRPr="0077178E" w:rsidRDefault="0077178E" w:rsidP="0077178E">
      <w:pPr>
        <w:pStyle w:val="Akapitzlist"/>
        <w:spacing w:before="120" w:after="120" w:line="360" w:lineRule="auto"/>
        <w:ind w:left="-142"/>
        <w:jc w:val="both"/>
        <w:rPr>
          <w:rFonts w:ascii="Arial" w:hAnsi="Arial" w:cs="Arial"/>
          <w:b/>
          <w:bCs/>
          <w:sz w:val="30"/>
          <w:szCs w:val="30"/>
        </w:rPr>
      </w:pPr>
    </w:p>
    <w:p w14:paraId="1FA68055" w14:textId="77777777" w:rsidR="00676206" w:rsidRPr="00070DA7" w:rsidRDefault="00973D8E" w:rsidP="00427E35">
      <w:pPr>
        <w:pStyle w:val="Akapitzlist"/>
        <w:numPr>
          <w:ilvl w:val="0"/>
          <w:numId w:val="1"/>
        </w:numPr>
        <w:spacing w:before="120" w:after="120" w:line="36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070DA7">
        <w:rPr>
          <w:rFonts w:ascii="Arial" w:hAnsi="Arial" w:cs="Arial"/>
          <w:b/>
        </w:rPr>
        <w:t xml:space="preserve">Informacje </w:t>
      </w:r>
      <w:r w:rsidR="00676206" w:rsidRPr="00070DA7">
        <w:rPr>
          <w:rFonts w:ascii="Arial" w:hAnsi="Arial" w:cs="Arial"/>
          <w:b/>
        </w:rPr>
        <w:t>ogólne</w:t>
      </w:r>
    </w:p>
    <w:p w14:paraId="5195F5C0" w14:textId="3605FFA9" w:rsidR="00676206" w:rsidRPr="00070DA7" w:rsidRDefault="00676206" w:rsidP="00427E35">
      <w:pPr>
        <w:pStyle w:val="Akapitzlist"/>
        <w:numPr>
          <w:ilvl w:val="0"/>
          <w:numId w:val="11"/>
        </w:numPr>
        <w:spacing w:before="120" w:after="120" w:line="360" w:lineRule="auto"/>
        <w:ind w:left="567" w:hanging="283"/>
        <w:contextualSpacing w:val="0"/>
        <w:jc w:val="both"/>
        <w:rPr>
          <w:rFonts w:ascii="Arial" w:hAnsi="Arial" w:cs="Arial"/>
        </w:rPr>
      </w:pPr>
      <w:r w:rsidRPr="00070DA7">
        <w:rPr>
          <w:rFonts w:ascii="Arial" w:hAnsi="Arial" w:cs="Arial"/>
        </w:rPr>
        <w:t>Postępowanie prowadzone jest na podstawie Regulaminu udzielania zamówień logistycznych przez PKP Polskie Linie Kolejowe S.A.</w:t>
      </w:r>
      <w:r w:rsidR="0015757E" w:rsidRPr="00070DA7">
        <w:rPr>
          <w:rFonts w:ascii="Arial" w:hAnsi="Arial" w:cs="Arial"/>
        </w:rPr>
        <w:t xml:space="preserve"> (dalej: </w:t>
      </w:r>
      <w:r w:rsidR="0031279D" w:rsidRPr="00070DA7">
        <w:rPr>
          <w:rFonts w:ascii="Arial" w:hAnsi="Arial" w:cs="Arial"/>
        </w:rPr>
        <w:t>„</w:t>
      </w:r>
      <w:r w:rsidR="0015757E" w:rsidRPr="00070DA7">
        <w:rPr>
          <w:rFonts w:ascii="Arial" w:hAnsi="Arial" w:cs="Arial"/>
          <w:b/>
          <w:bCs/>
        </w:rPr>
        <w:t>Regulamin</w:t>
      </w:r>
      <w:r w:rsidR="0031279D" w:rsidRPr="00070DA7">
        <w:rPr>
          <w:rFonts w:ascii="Arial" w:hAnsi="Arial" w:cs="Arial"/>
        </w:rPr>
        <w:t>”</w:t>
      </w:r>
      <w:r w:rsidR="0015757E" w:rsidRPr="00070DA7">
        <w:rPr>
          <w:rFonts w:ascii="Arial" w:hAnsi="Arial" w:cs="Arial"/>
        </w:rPr>
        <w:t>)</w:t>
      </w:r>
      <w:r w:rsidRPr="00070DA7">
        <w:rPr>
          <w:rFonts w:ascii="Arial" w:hAnsi="Arial" w:cs="Arial"/>
        </w:rPr>
        <w:t xml:space="preserve"> dostępnego pod adresem: </w:t>
      </w:r>
      <w:hyperlink r:id="rId11" w:tooltip="https://platformazakupowa.plk-sa.pl" w:history="1">
        <w:r w:rsidR="00FF3926" w:rsidRPr="00070DA7">
          <w:rPr>
            <w:rStyle w:val="Hipercze"/>
            <w:rFonts w:ascii="Arial" w:hAnsi="Arial" w:cs="Arial"/>
          </w:rPr>
          <w:t>https://platformazakupowa.plk-sa.pl</w:t>
        </w:r>
      </w:hyperlink>
      <w:r w:rsidR="00FF3926" w:rsidRPr="00070DA7">
        <w:rPr>
          <w:rFonts w:ascii="Arial" w:hAnsi="Arial" w:cs="Arial"/>
        </w:rPr>
        <w:t xml:space="preserve"> w zakładce Regulacje i procedury procesu zakupowego.</w:t>
      </w:r>
    </w:p>
    <w:p w14:paraId="6A8B6BA3" w14:textId="01AD441B" w:rsidR="00D7290A" w:rsidRPr="00070DA7" w:rsidRDefault="00676206" w:rsidP="00DB0BC8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070DA7">
        <w:rPr>
          <w:rFonts w:ascii="Arial" w:hAnsi="Arial" w:cs="Arial"/>
        </w:rPr>
        <w:t xml:space="preserve">Postępowanie prowadzone jest w trybie </w:t>
      </w:r>
      <w:r w:rsidR="00FE0919" w:rsidRPr="00070DA7">
        <w:rPr>
          <w:rFonts w:ascii="Arial" w:hAnsi="Arial" w:cs="Arial"/>
        </w:rPr>
        <w:t>zapytanie ofertowego otwartego</w:t>
      </w:r>
    </w:p>
    <w:p w14:paraId="35B43B74" w14:textId="2DD8A053" w:rsidR="00C7712F" w:rsidRPr="00070DA7" w:rsidRDefault="00676206" w:rsidP="00DB0BC8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070DA7">
        <w:rPr>
          <w:rFonts w:ascii="Arial" w:hAnsi="Arial" w:cs="Arial"/>
          <w:b/>
        </w:rPr>
        <w:t>Przedmiot zamówienia</w:t>
      </w:r>
      <w:r w:rsidR="00AB13BB" w:rsidRPr="00070DA7">
        <w:rPr>
          <w:rFonts w:ascii="Arial" w:hAnsi="Arial" w:cs="Arial"/>
          <w:b/>
        </w:rPr>
        <w:t xml:space="preserve"> </w:t>
      </w:r>
    </w:p>
    <w:p w14:paraId="0BAE45F2" w14:textId="77777777" w:rsidR="00055460" w:rsidRPr="00055460" w:rsidRDefault="008A3175" w:rsidP="00055460">
      <w:pPr>
        <w:pStyle w:val="Akapitzlist"/>
        <w:numPr>
          <w:ilvl w:val="0"/>
          <w:numId w:val="39"/>
        </w:numPr>
        <w:spacing w:before="120" w:after="120" w:line="360" w:lineRule="auto"/>
        <w:jc w:val="both"/>
        <w:rPr>
          <w:rFonts w:ascii="Arial" w:hAnsi="Arial" w:cs="Arial"/>
          <w:b/>
          <w:bCs/>
        </w:rPr>
      </w:pPr>
      <w:r w:rsidRPr="00055460">
        <w:rPr>
          <w:rFonts w:ascii="Arial" w:hAnsi="Arial" w:cs="Arial"/>
        </w:rPr>
        <w:t xml:space="preserve">Przedmiotem zamówienia jest </w:t>
      </w:r>
      <w:r w:rsidR="00055460" w:rsidRPr="00055460">
        <w:rPr>
          <w:rFonts w:ascii="Arial" w:hAnsi="Arial" w:cs="Arial"/>
          <w:b/>
          <w:bCs/>
        </w:rPr>
        <w:t>Wykonanie czynności drugiego (2) i trzeciego (P3) poziomu utrzymania pojazdów kolejowych eksploatowanych w PKP Polskie Linie Kolejowe S.A Zakładzie Linii Kolejowych w Wałbrzychu</w:t>
      </w:r>
    </w:p>
    <w:p w14:paraId="5E5993FA" w14:textId="37BE1308" w:rsidR="00B2566D" w:rsidRPr="00055460" w:rsidRDefault="008A3175" w:rsidP="00EA604A">
      <w:pPr>
        <w:pStyle w:val="Akapitzlist"/>
        <w:numPr>
          <w:ilvl w:val="0"/>
          <w:numId w:val="39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055460">
        <w:rPr>
          <w:rFonts w:ascii="Arial" w:hAnsi="Arial" w:cs="Arial"/>
        </w:rPr>
        <w:t>Przedmiot zamówienia został szczegółowo opisany w Opisie Przedmiotu Zamówienia (dalej jako: „</w:t>
      </w:r>
      <w:r w:rsidRPr="00055460">
        <w:rPr>
          <w:rFonts w:ascii="Arial" w:hAnsi="Arial" w:cs="Arial"/>
          <w:b/>
          <w:bCs/>
        </w:rPr>
        <w:t>OPZ</w:t>
      </w:r>
      <w:r w:rsidRPr="00055460">
        <w:rPr>
          <w:rFonts w:ascii="Arial" w:hAnsi="Arial" w:cs="Arial"/>
        </w:rPr>
        <w:t>”),</w:t>
      </w:r>
      <w:r w:rsidR="00A8660F" w:rsidRPr="00055460">
        <w:rPr>
          <w:rFonts w:ascii="Arial" w:hAnsi="Arial" w:cs="Arial"/>
        </w:rPr>
        <w:t xml:space="preserve"> stanowiącym Załącznik nr </w:t>
      </w:r>
      <w:r w:rsidR="00FB543B" w:rsidRPr="00055460">
        <w:rPr>
          <w:rFonts w:ascii="Arial" w:hAnsi="Arial" w:cs="Arial"/>
        </w:rPr>
        <w:t>1</w:t>
      </w:r>
      <w:r w:rsidRPr="00055460">
        <w:rPr>
          <w:rFonts w:ascii="Arial" w:hAnsi="Arial" w:cs="Arial"/>
        </w:rPr>
        <w:t xml:space="preserve"> do Informacji o postępowaniu</w:t>
      </w:r>
      <w:r w:rsidR="00963D20" w:rsidRPr="00055460">
        <w:rPr>
          <w:rFonts w:ascii="Arial" w:hAnsi="Arial" w:cs="Arial"/>
        </w:rPr>
        <w:t>.</w:t>
      </w:r>
    </w:p>
    <w:p w14:paraId="45E841AC" w14:textId="77777777" w:rsidR="00F83029" w:rsidRPr="00F83029" w:rsidRDefault="00147903" w:rsidP="00F83029">
      <w:pPr>
        <w:pStyle w:val="Akapitzlist"/>
        <w:numPr>
          <w:ilvl w:val="0"/>
          <w:numId w:val="1"/>
        </w:numPr>
        <w:spacing w:before="120" w:after="120" w:line="360" w:lineRule="auto"/>
        <w:jc w:val="both"/>
        <w:rPr>
          <w:rFonts w:ascii="Arial" w:hAnsi="Arial" w:cs="Arial"/>
        </w:rPr>
      </w:pPr>
      <w:r w:rsidRPr="00F83029">
        <w:rPr>
          <w:rFonts w:ascii="Arial" w:hAnsi="Arial" w:cs="Arial"/>
        </w:rPr>
        <w:t xml:space="preserve">Termin </w:t>
      </w:r>
      <w:r w:rsidR="008A3175" w:rsidRPr="00F83029">
        <w:rPr>
          <w:rFonts w:ascii="Arial" w:hAnsi="Arial" w:cs="Arial"/>
        </w:rPr>
        <w:t xml:space="preserve">realizacji zamówienia: </w:t>
      </w:r>
      <w:r w:rsidR="00F83029" w:rsidRPr="00F83029">
        <w:rPr>
          <w:rFonts w:ascii="Arial" w:hAnsi="Arial" w:cs="Arial"/>
        </w:rPr>
        <w:t xml:space="preserve">Czas trwania naprawy na poziomie P2 i P3 dla każdego pojazdu nie może trwać dłużej niż 5 dni roboczych licząc od daty przekazania pojazdu do naprawy. </w:t>
      </w:r>
    </w:p>
    <w:p w14:paraId="74C779E6" w14:textId="77777777" w:rsidR="00F83029" w:rsidRDefault="00F83029" w:rsidP="00F83029">
      <w:pPr>
        <w:pStyle w:val="Akapitzlist"/>
        <w:spacing w:before="120" w:after="120" w:line="360" w:lineRule="auto"/>
        <w:ind w:left="360"/>
        <w:contextualSpacing w:val="0"/>
        <w:jc w:val="both"/>
        <w:rPr>
          <w:rFonts w:ascii="Arial" w:hAnsi="Arial" w:cs="Arial"/>
        </w:rPr>
      </w:pPr>
      <w:r w:rsidRPr="00F83029">
        <w:rPr>
          <w:rFonts w:ascii="Arial" w:hAnsi="Arial" w:cs="Arial"/>
        </w:rPr>
        <w:t>Wykonawca winien się dostosować do terminów przeglądów określonych przez Zamawiającego w załączniku nr 1 do OPZ.</w:t>
      </w:r>
    </w:p>
    <w:p w14:paraId="5902EABA" w14:textId="13E72A22" w:rsidR="008A3175" w:rsidRPr="00F83029" w:rsidRDefault="008A3175" w:rsidP="00F83029">
      <w:pPr>
        <w:pStyle w:val="Akapitzlist"/>
        <w:numPr>
          <w:ilvl w:val="0"/>
          <w:numId w:val="1"/>
        </w:numPr>
        <w:spacing w:before="120" w:after="120" w:line="360" w:lineRule="auto"/>
        <w:contextualSpacing w:val="0"/>
        <w:jc w:val="both"/>
        <w:rPr>
          <w:rFonts w:ascii="Arial" w:hAnsi="Arial" w:cs="Arial"/>
          <w:b/>
        </w:rPr>
      </w:pPr>
      <w:r w:rsidRPr="00F83029">
        <w:rPr>
          <w:rFonts w:ascii="Arial" w:hAnsi="Arial" w:cs="Arial"/>
          <w:b/>
        </w:rPr>
        <w:t>Warunki udziału w postępowaniu</w:t>
      </w:r>
    </w:p>
    <w:p w14:paraId="5FF3C586" w14:textId="59842109" w:rsidR="00151AC2" w:rsidRPr="0031279D" w:rsidRDefault="00151AC2" w:rsidP="00427E35">
      <w:pPr>
        <w:pStyle w:val="Akapitzlist"/>
        <w:numPr>
          <w:ilvl w:val="0"/>
          <w:numId w:val="44"/>
        </w:numPr>
        <w:spacing w:after="120" w:line="360" w:lineRule="auto"/>
        <w:ind w:left="567" w:hanging="283"/>
        <w:contextualSpacing w:val="0"/>
        <w:jc w:val="both"/>
        <w:rPr>
          <w:rFonts w:ascii="Arial" w:hAnsi="Arial" w:cs="Arial"/>
          <w:b/>
        </w:rPr>
      </w:pPr>
      <w:r w:rsidRPr="00D51DD0">
        <w:rPr>
          <w:rFonts w:ascii="Arial" w:hAnsi="Arial" w:cs="Arial"/>
        </w:rPr>
        <w:t>O udzielenie zamówienia może ubiegać się wykonawca, który wykaże, że:</w:t>
      </w:r>
    </w:p>
    <w:p w14:paraId="3FBBE54E" w14:textId="77777777" w:rsidR="000F0611" w:rsidRDefault="000F0611" w:rsidP="00427E35">
      <w:pPr>
        <w:numPr>
          <w:ilvl w:val="1"/>
          <w:numId w:val="53"/>
        </w:numPr>
        <w:tabs>
          <w:tab w:val="left" w:pos="284"/>
          <w:tab w:val="num" w:pos="709"/>
        </w:tabs>
        <w:suppressAutoHyphens/>
        <w:spacing w:after="0" w:line="360" w:lineRule="auto"/>
        <w:ind w:left="709" w:hanging="283"/>
        <w:jc w:val="both"/>
        <w:rPr>
          <w:rFonts w:ascii="Arial" w:hAnsi="Arial" w:cs="Arial"/>
        </w:rPr>
      </w:pPr>
      <w:r w:rsidRPr="00556E31">
        <w:rPr>
          <w:rFonts w:ascii="Arial" w:hAnsi="Arial" w:cs="Arial"/>
        </w:rPr>
        <w:t xml:space="preserve">w zakresie posiadania zdolności do występowania w obrocie gospodarczym, Zamawiający </w:t>
      </w:r>
      <w:r w:rsidRPr="00E60AB4">
        <w:rPr>
          <w:rFonts w:ascii="Arial" w:hAnsi="Arial" w:cs="Arial"/>
        </w:rPr>
        <w:t>uzna warunek za spełniony</w:t>
      </w:r>
      <w:r w:rsidRPr="00556E31">
        <w:rPr>
          <w:rFonts w:ascii="Arial" w:hAnsi="Arial" w:cs="Arial"/>
        </w:rPr>
        <w:t xml:space="preserve">, jeżeli Wykonawca wykaże, że: posiada </w:t>
      </w:r>
      <w:r w:rsidRPr="00E60AB4">
        <w:rPr>
          <w:rFonts w:ascii="Arial" w:hAnsi="Arial" w:cs="Arial"/>
        </w:rPr>
        <w:t xml:space="preserve">wpis do Krajowego Rejestru </w:t>
      </w:r>
      <w:r w:rsidRPr="00556E31">
        <w:rPr>
          <w:rFonts w:ascii="Arial" w:hAnsi="Arial" w:cs="Arial"/>
        </w:rPr>
        <w:t>Sądowego lub CEiDG.</w:t>
      </w:r>
    </w:p>
    <w:p w14:paraId="37AA90FF" w14:textId="77777777" w:rsidR="00DB10B2" w:rsidRPr="00EB133A" w:rsidRDefault="00DB10B2" w:rsidP="00427E35">
      <w:pPr>
        <w:numPr>
          <w:ilvl w:val="1"/>
          <w:numId w:val="53"/>
        </w:numPr>
        <w:tabs>
          <w:tab w:val="left" w:pos="284"/>
          <w:tab w:val="num" w:pos="709"/>
        </w:tabs>
        <w:suppressAutoHyphens/>
        <w:spacing w:after="0" w:line="360" w:lineRule="auto"/>
        <w:ind w:left="709" w:hanging="283"/>
        <w:jc w:val="both"/>
        <w:rPr>
          <w:rFonts w:ascii="Arial" w:hAnsi="Arial" w:cs="Arial"/>
          <w:bCs/>
        </w:rPr>
      </w:pPr>
      <w:r w:rsidRPr="00E4622F">
        <w:rPr>
          <w:rFonts w:ascii="Arial" w:hAnsi="Arial" w:cs="Arial"/>
        </w:rPr>
        <w:lastRenderedPageBreak/>
        <w:t>w zakresie posiadanej zdolności technicznej lub zawodowej</w:t>
      </w:r>
      <w:r w:rsidRPr="00E4622F" w:rsidDel="00BF01BA">
        <w:rPr>
          <w:rFonts w:ascii="Arial" w:hAnsi="Arial" w:cs="Arial"/>
        </w:rPr>
        <w:t xml:space="preserve"> </w:t>
      </w:r>
      <w:r w:rsidRPr="00E4622F">
        <w:rPr>
          <w:rFonts w:ascii="Arial" w:hAnsi="Arial" w:cs="Arial"/>
        </w:rPr>
        <w:t>Zamawiający uzna warunek za spełniony, jeżeli Wykonawca wykaże</w:t>
      </w:r>
      <w:r>
        <w:rPr>
          <w:rFonts w:ascii="Arial" w:hAnsi="Arial" w:cs="Arial"/>
        </w:rPr>
        <w:t>, że :</w:t>
      </w:r>
    </w:p>
    <w:p w14:paraId="258950BE" w14:textId="77777777" w:rsidR="00DB10B2" w:rsidRDefault="00DB10B2" w:rsidP="00427E35">
      <w:pPr>
        <w:pStyle w:val="Akapitzlist"/>
        <w:numPr>
          <w:ilvl w:val="2"/>
          <w:numId w:val="53"/>
        </w:numPr>
        <w:tabs>
          <w:tab w:val="left" w:pos="284"/>
          <w:tab w:val="left" w:pos="993"/>
        </w:tabs>
        <w:suppressAutoHyphens/>
        <w:autoSpaceDE w:val="0"/>
        <w:spacing w:after="0" w:line="360" w:lineRule="auto"/>
        <w:ind w:left="708"/>
        <w:contextualSpacing w:val="0"/>
        <w:jc w:val="both"/>
        <w:rPr>
          <w:rFonts w:ascii="Arial" w:hAnsi="Arial" w:cs="Arial"/>
        </w:rPr>
      </w:pPr>
      <w:r w:rsidRPr="00862B77">
        <w:rPr>
          <w:rFonts w:ascii="Arial" w:hAnsi="Arial" w:cs="Arial"/>
        </w:rPr>
        <w:t xml:space="preserve">dysponuje osobami posiadającymi odpowiednie uprawnienia </w:t>
      </w:r>
    </w:p>
    <w:p w14:paraId="372A83D3" w14:textId="0E89AD7A" w:rsidR="00D620F2" w:rsidRDefault="00D620F2" w:rsidP="00427E35">
      <w:pPr>
        <w:pStyle w:val="Akapitzlist"/>
        <w:numPr>
          <w:ilvl w:val="2"/>
          <w:numId w:val="53"/>
        </w:numPr>
        <w:tabs>
          <w:tab w:val="left" w:pos="284"/>
          <w:tab w:val="left" w:pos="993"/>
        </w:tabs>
        <w:suppressAutoHyphens/>
        <w:autoSpaceDE w:val="0"/>
        <w:spacing w:after="0" w:line="360" w:lineRule="auto"/>
        <w:ind w:left="708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referencje</w:t>
      </w:r>
    </w:p>
    <w:p w14:paraId="683D564E" w14:textId="77777777" w:rsidR="008D6A22" w:rsidRPr="008D6A22" w:rsidRDefault="008D6A22" w:rsidP="008D6A22">
      <w:pPr>
        <w:tabs>
          <w:tab w:val="left" w:pos="284"/>
          <w:tab w:val="left" w:pos="993"/>
        </w:tabs>
        <w:suppressAutoHyphens/>
        <w:autoSpaceDE w:val="0"/>
        <w:spacing w:after="0" w:line="360" w:lineRule="auto"/>
        <w:ind w:left="708"/>
        <w:jc w:val="both"/>
        <w:rPr>
          <w:rFonts w:ascii="Arial" w:hAnsi="Arial" w:cs="Arial"/>
        </w:rPr>
      </w:pPr>
    </w:p>
    <w:p w14:paraId="25080E8F" w14:textId="77777777" w:rsidR="004262EB" w:rsidRPr="00307751" w:rsidRDefault="004262EB" w:rsidP="00427E35">
      <w:pPr>
        <w:pStyle w:val="Akapitzlist"/>
        <w:numPr>
          <w:ilvl w:val="0"/>
          <w:numId w:val="1"/>
        </w:numPr>
        <w:spacing w:after="120" w:line="36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Wymagane dokumenty</w:t>
      </w:r>
    </w:p>
    <w:p w14:paraId="41233806" w14:textId="77777777" w:rsidR="004262EB" w:rsidRDefault="004262EB" w:rsidP="00427E35">
      <w:pPr>
        <w:pStyle w:val="Akapitzlist"/>
        <w:numPr>
          <w:ilvl w:val="0"/>
          <w:numId w:val="3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Wykonawca </w:t>
      </w:r>
      <w:r w:rsidR="00CC73B3" w:rsidRPr="00307751">
        <w:rPr>
          <w:rFonts w:ascii="Arial" w:hAnsi="Arial" w:cs="Arial"/>
        </w:rPr>
        <w:t>jest zobowiązany złożyć wraz z ofertą:</w:t>
      </w:r>
    </w:p>
    <w:p w14:paraId="7F29213B" w14:textId="1362C34E" w:rsidR="00094FD5" w:rsidRDefault="00094FD5" w:rsidP="00427E35">
      <w:pPr>
        <w:pStyle w:val="Akapitzlist"/>
        <w:numPr>
          <w:ilvl w:val="0"/>
          <w:numId w:val="46"/>
        </w:numPr>
        <w:spacing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>aktualny odpis lub informację</w:t>
      </w:r>
      <w:r w:rsidRPr="00307751">
        <w:rPr>
          <w:rFonts w:ascii="Arial" w:hAnsi="Arial" w:cs="Arial"/>
        </w:rPr>
        <w:t xml:space="preserve"> z Krajowego Rejestru Sądowego, Centralnej Ewidencji i Informacji o Działalności Gospodarczej lub innego właściwego rejestru</w:t>
      </w:r>
      <w:r w:rsidR="006A3319">
        <w:rPr>
          <w:rFonts w:ascii="Arial" w:hAnsi="Arial" w:cs="Arial"/>
        </w:rPr>
        <w:t>, sporządzonych nie wcześniej niż 3 miesiące przed jej złożeniem</w:t>
      </w:r>
      <w:r>
        <w:rPr>
          <w:rFonts w:ascii="Arial" w:hAnsi="Arial" w:cs="Arial"/>
        </w:rPr>
        <w:t>;</w:t>
      </w:r>
    </w:p>
    <w:p w14:paraId="67ECD994" w14:textId="655A6D9C" w:rsidR="00F74C86" w:rsidRPr="00646362" w:rsidRDefault="00F74C86" w:rsidP="00427E35">
      <w:pPr>
        <w:pStyle w:val="Akapitzlist"/>
        <w:numPr>
          <w:ilvl w:val="0"/>
          <w:numId w:val="46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433244">
        <w:rPr>
          <w:rFonts w:ascii="Arial" w:hAnsi="Arial" w:cs="Arial"/>
        </w:rPr>
        <w:t>pełnomocnictwo dla osób składających w imieniu Wykonawcy oświadczenia woli lub innych oświadczeń, jeżeli umocowanie tych osób do składania oświadczeń w imieniu Wykonawcy nie wynika z CEIDG/KRS</w:t>
      </w:r>
      <w:r w:rsidR="00D10ECD">
        <w:rPr>
          <w:rFonts w:ascii="Arial" w:hAnsi="Arial" w:cs="Arial"/>
        </w:rPr>
        <w:t>.</w:t>
      </w:r>
    </w:p>
    <w:p w14:paraId="0463FA6E" w14:textId="496956CD" w:rsidR="008A3175" w:rsidRDefault="000C635F" w:rsidP="00427E35">
      <w:pPr>
        <w:pStyle w:val="Akapitzlist"/>
        <w:numPr>
          <w:ilvl w:val="0"/>
          <w:numId w:val="46"/>
        </w:numPr>
        <w:spacing w:after="120" w:line="360" w:lineRule="auto"/>
        <w:jc w:val="both"/>
        <w:rPr>
          <w:rFonts w:ascii="Arial" w:hAnsi="Arial" w:cs="Arial"/>
        </w:rPr>
      </w:pPr>
      <w:r w:rsidRPr="00F74C86">
        <w:rPr>
          <w:rFonts w:ascii="Arial" w:hAnsi="Arial" w:cs="Arial"/>
        </w:rPr>
        <w:t>oświadczenie o niepodleganiu wykluczeniu na podstawie art. 7 ust. 1 ustawy z dnia 13 kwietnia 2022 r. o szczególnych rozwiązaniach w zakresie przeciwdziałania wspieraniu agresji na Ukrainę oraz służących ochronie bezpieczeństwa narodowego, zgodne ze wzorem stanowiącym Załącznik nr</w:t>
      </w:r>
      <w:r w:rsidR="00661EFA">
        <w:rPr>
          <w:rFonts w:ascii="Arial" w:hAnsi="Arial" w:cs="Arial"/>
        </w:rPr>
        <w:t xml:space="preserve"> </w:t>
      </w:r>
      <w:r w:rsidR="00427E35">
        <w:rPr>
          <w:rFonts w:ascii="Arial" w:hAnsi="Arial" w:cs="Arial"/>
        </w:rPr>
        <w:t>2</w:t>
      </w:r>
      <w:r w:rsidR="007A298B" w:rsidRPr="00F74C86">
        <w:rPr>
          <w:rFonts w:ascii="Arial" w:hAnsi="Arial" w:cs="Arial"/>
        </w:rPr>
        <w:t xml:space="preserve"> do Informacji o postępowaniu.</w:t>
      </w:r>
    </w:p>
    <w:p w14:paraId="4A514A01" w14:textId="13754921" w:rsidR="007F6DA9" w:rsidRPr="007F6DA9" w:rsidRDefault="00BA11CC" w:rsidP="00427E35">
      <w:pPr>
        <w:pStyle w:val="Akapitzlist"/>
        <w:numPr>
          <w:ilvl w:val="0"/>
          <w:numId w:val="46"/>
        </w:numPr>
        <w:spacing w:after="120"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Oświadczenie </w:t>
      </w:r>
      <w:r w:rsidR="0031279D">
        <w:rPr>
          <w:rFonts w:ascii="Arial" w:hAnsi="Arial" w:cs="Arial"/>
        </w:rPr>
        <w:t xml:space="preserve">o akceptacji warunków zamówienia, zgodne ze wzorem stanowiącym Załącznik nr </w:t>
      </w:r>
      <w:r w:rsidR="00427E35">
        <w:rPr>
          <w:rFonts w:ascii="Arial" w:hAnsi="Arial" w:cs="Arial"/>
        </w:rPr>
        <w:t>3</w:t>
      </w:r>
      <w:r w:rsidR="0031279D">
        <w:rPr>
          <w:rFonts w:ascii="Arial" w:hAnsi="Arial" w:cs="Arial"/>
        </w:rPr>
        <w:t xml:space="preserve"> do Informacji o postępowani</w:t>
      </w:r>
      <w:r w:rsidR="0031279D" w:rsidRPr="00427E35">
        <w:rPr>
          <w:rFonts w:ascii="Arial" w:hAnsi="Arial" w:cs="Arial"/>
        </w:rPr>
        <w:t>u</w:t>
      </w:r>
      <w:r w:rsidR="00D10643" w:rsidRPr="00427E35">
        <w:rPr>
          <w:rFonts w:ascii="Arial" w:hAnsi="Arial" w:cs="Arial"/>
        </w:rPr>
        <w:t> </w:t>
      </w:r>
    </w:p>
    <w:p w14:paraId="4C526D51" w14:textId="77777777" w:rsidR="00993381" w:rsidRDefault="00993381" w:rsidP="00993381">
      <w:pPr>
        <w:pStyle w:val="Akapitzlist"/>
        <w:numPr>
          <w:ilvl w:val="0"/>
          <w:numId w:val="46"/>
        </w:numPr>
        <w:tabs>
          <w:tab w:val="left" w:pos="426"/>
        </w:tabs>
        <w:spacing w:line="360" w:lineRule="auto"/>
        <w:rPr>
          <w:rFonts w:ascii="Arial" w:hAnsi="Arial" w:cs="Arial"/>
        </w:rPr>
      </w:pPr>
      <w:r w:rsidRPr="00993381">
        <w:rPr>
          <w:rFonts w:ascii="Arial" w:hAnsi="Arial" w:cs="Arial"/>
        </w:rPr>
        <w:t>Wykonawca znajduje się na liście wykonawców usługi utrzymania pojazdów kolejowych posiadających status uznania nadany przez PKP Polskie Linie Kolejowe S.A.</w:t>
      </w:r>
    </w:p>
    <w:p w14:paraId="15002249" w14:textId="221B723B" w:rsidR="00BA2F30" w:rsidRPr="00BA2F30" w:rsidRDefault="00BA2F30" w:rsidP="00BA2F30">
      <w:pPr>
        <w:pStyle w:val="Akapitzlist"/>
        <w:numPr>
          <w:ilvl w:val="0"/>
          <w:numId w:val="46"/>
        </w:numPr>
        <w:spacing w:line="360" w:lineRule="auto"/>
        <w:rPr>
          <w:rFonts w:ascii="Arial" w:hAnsi="Arial" w:cs="Arial"/>
        </w:rPr>
      </w:pPr>
      <w:r w:rsidRPr="00993381">
        <w:rPr>
          <w:rFonts w:ascii="Arial" w:hAnsi="Arial" w:cs="Arial"/>
        </w:rPr>
        <w:t>Wykonawca posiada pracownika uprawnionego do kontroli, konserwacji, montażu demontażu na pojeździe, kontrolowania pracy na stanowisku pomiarowym urządzeń bezpieczeństwa ruchu wózków motorowych.</w:t>
      </w:r>
    </w:p>
    <w:p w14:paraId="1138AAF3" w14:textId="703E9A7C" w:rsidR="00993381" w:rsidRDefault="00993381" w:rsidP="00993381">
      <w:pPr>
        <w:pStyle w:val="Akapitzlist"/>
        <w:numPr>
          <w:ilvl w:val="0"/>
          <w:numId w:val="46"/>
        </w:numPr>
        <w:spacing w:line="360" w:lineRule="auto"/>
        <w:rPr>
          <w:rFonts w:ascii="Arial" w:hAnsi="Arial" w:cs="Arial"/>
        </w:rPr>
      </w:pPr>
      <w:r w:rsidRPr="00993381">
        <w:rPr>
          <w:rFonts w:ascii="Arial" w:eastAsia="Times New Roman" w:hAnsi="Arial" w:cs="Arial"/>
        </w:rPr>
        <w:t xml:space="preserve"> </w:t>
      </w:r>
      <w:r w:rsidRPr="00993381">
        <w:rPr>
          <w:rFonts w:ascii="Arial" w:hAnsi="Arial" w:cs="Arial"/>
        </w:rPr>
        <w:t xml:space="preserve">Wykonawca wykaże wykonanie w ciągu ostatnich 3 lat, a jeżeli okres prowadzonej działalności jest krótszy w tym okresie minimum jednej umowy zawartej z podmiotem na wykonanie utrzymania pojazdów kolejowych z zakresu P2 i P3 o łącznej wartości minimum 250 tyś. zł netto z uwzględnieniem, że przeglądy wykonywane były </w:t>
      </w:r>
      <w:r w:rsidRPr="00993381">
        <w:rPr>
          <w:rFonts w:ascii="Arial" w:hAnsi="Arial" w:cs="Arial"/>
          <w:color w:val="000000" w:themeColor="text1"/>
        </w:rPr>
        <w:t xml:space="preserve">serwisem mobilnym </w:t>
      </w:r>
      <w:r w:rsidRPr="00993381">
        <w:rPr>
          <w:rFonts w:ascii="Arial" w:hAnsi="Arial" w:cs="Arial"/>
        </w:rPr>
        <w:t>w Spółce PKP Polskie Linie Kolejowe S.A. Na potwierdzenie wykonania ww. prac Wykonawca przedłoży referencje lub inne dokumenty poświadczające wykonania np. protokoły odbiorów końcowych.</w:t>
      </w:r>
    </w:p>
    <w:p w14:paraId="7DDF7157" w14:textId="7521883D" w:rsidR="00546110" w:rsidRPr="00546110" w:rsidRDefault="00546110" w:rsidP="00546110">
      <w:pPr>
        <w:pStyle w:val="Akapitzlist"/>
        <w:numPr>
          <w:ilvl w:val="0"/>
          <w:numId w:val="46"/>
        </w:numPr>
        <w:suppressAutoHyphens/>
        <w:autoSpaceDE w:val="0"/>
        <w:spacing w:after="0" w:line="360" w:lineRule="auto"/>
        <w:contextualSpacing w:val="0"/>
        <w:jc w:val="both"/>
        <w:rPr>
          <w:rFonts w:ascii="Arial" w:hAnsi="Arial" w:cs="Arial"/>
        </w:rPr>
      </w:pPr>
      <w:r w:rsidRPr="00564C93">
        <w:rPr>
          <w:rFonts w:ascii="Arial" w:hAnsi="Arial" w:cs="Arial"/>
          <w:b/>
        </w:rPr>
        <w:t>Wizja lokalna</w:t>
      </w:r>
      <w:r w:rsidRPr="00564C93">
        <w:rPr>
          <w:rFonts w:ascii="Arial" w:hAnsi="Arial" w:cs="Arial"/>
        </w:rPr>
        <w:t xml:space="preserve"> u Zamawiającego (na dowód przedstawienie protokołu z wizji lokalnej z każdej ISE, wg własnego wzoru z podpisami osób odpowiedzialnych zgodnie z OPZ).</w:t>
      </w:r>
    </w:p>
    <w:p w14:paraId="1238D20F" w14:textId="37DC7EAB" w:rsidR="00AB13BB" w:rsidRDefault="00AB13BB" w:rsidP="00427E35">
      <w:pPr>
        <w:pStyle w:val="Akapitzlist"/>
        <w:numPr>
          <w:ilvl w:val="0"/>
          <w:numId w:val="3"/>
        </w:numPr>
        <w:spacing w:before="240" w:after="120" w:line="360" w:lineRule="auto"/>
        <w:contextualSpacing w:val="0"/>
        <w:jc w:val="both"/>
        <w:rPr>
          <w:rFonts w:ascii="Arial" w:hAnsi="Arial" w:cs="Arial"/>
        </w:rPr>
      </w:pPr>
      <w:r w:rsidRPr="00126C34">
        <w:rPr>
          <w:rFonts w:ascii="Arial" w:hAnsi="Arial" w:cs="Arial"/>
        </w:rPr>
        <w:lastRenderedPageBreak/>
        <w:t xml:space="preserve">Zamawiający dopuszcza złożenie dokumentów w postaci </w:t>
      </w:r>
      <w:r w:rsidR="002F45D9" w:rsidRPr="00126C34">
        <w:rPr>
          <w:rFonts w:ascii="Arial" w:hAnsi="Arial" w:cs="Arial"/>
        </w:rPr>
        <w:t xml:space="preserve">odwzorowań cyfrowych (skanów, zdjęć) </w:t>
      </w:r>
      <w:r w:rsidRPr="00126C34">
        <w:rPr>
          <w:rFonts w:ascii="Arial" w:hAnsi="Arial" w:cs="Arial"/>
        </w:rPr>
        <w:t>dokumentów sporządzonych w formie pisemnej lub w postaci dokumentów elektronicznych podpisanych kwalifikowanym podpisem elektronicznym</w:t>
      </w:r>
      <w:r w:rsidR="00980178">
        <w:rPr>
          <w:rFonts w:ascii="Arial" w:hAnsi="Arial" w:cs="Arial"/>
        </w:rPr>
        <w:t>, podpisem zaufanym lub osobistym.</w:t>
      </w:r>
    </w:p>
    <w:p w14:paraId="28DF5355" w14:textId="48AA6041" w:rsidR="00CC2AAC" w:rsidRPr="00433244" w:rsidRDefault="00CC2AAC" w:rsidP="00427E35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433244">
        <w:rPr>
          <w:rFonts w:ascii="Arial" w:hAnsi="Arial" w:cs="Arial"/>
        </w:rPr>
        <w:t xml:space="preserve">Zamawiający wymaga złożenia dokumentów sporządzonych w j. polskim. </w:t>
      </w:r>
      <w:r w:rsidRPr="00433244">
        <w:rPr>
          <w:rFonts w:ascii="Arial" w:hAnsi="Arial" w:cs="Arial"/>
          <w:u w:val="single"/>
        </w:rPr>
        <w:t>Dokumenty sporządzone w języku obcym należy złożyć wraz z tłumaczeniem na język polski</w:t>
      </w:r>
      <w:r w:rsidR="00433244" w:rsidRPr="00433244">
        <w:rPr>
          <w:rFonts w:ascii="Arial" w:hAnsi="Arial" w:cs="Arial"/>
          <w:u w:val="single"/>
        </w:rPr>
        <w:t xml:space="preserve">. Zamawiający dopuszcza </w:t>
      </w:r>
      <w:r w:rsidR="006A3319">
        <w:rPr>
          <w:rFonts w:ascii="Arial" w:hAnsi="Arial" w:cs="Arial"/>
          <w:u w:val="single"/>
        </w:rPr>
        <w:t xml:space="preserve">złożenie dokumentów w formie wskazanej w </w:t>
      </w:r>
      <w:r w:rsidR="00CA5BAE">
        <w:rPr>
          <w:rFonts w:ascii="Arial" w:hAnsi="Arial" w:cs="Arial"/>
          <w:u w:val="single"/>
        </w:rPr>
        <w:t>w</w:t>
      </w:r>
      <w:r w:rsidR="003F5C6F" w:rsidRPr="00433244">
        <w:rPr>
          <w:rFonts w:ascii="Arial" w:hAnsi="Arial" w:cs="Arial"/>
          <w:u w:val="single"/>
        </w:rPr>
        <w:t>§ 11 ust. 5 Regulaminu</w:t>
      </w:r>
      <w:r w:rsidRPr="00433244">
        <w:rPr>
          <w:rFonts w:ascii="Arial" w:hAnsi="Arial" w:cs="Arial"/>
          <w:u w:val="single"/>
        </w:rPr>
        <w:t>.</w:t>
      </w:r>
    </w:p>
    <w:p w14:paraId="1A8C9B1B" w14:textId="0605E2CF" w:rsidR="005F2E4F" w:rsidRPr="00433244" w:rsidRDefault="005F2E4F" w:rsidP="00427E35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jc w:val="both"/>
        <w:rPr>
          <w:rFonts w:ascii="Arial" w:hAnsi="Arial" w:cs="Arial"/>
          <w:u w:val="single"/>
        </w:rPr>
      </w:pPr>
      <w:r w:rsidRPr="00433244">
        <w:rPr>
          <w:rFonts w:ascii="Arial" w:hAnsi="Arial" w:cs="Arial"/>
        </w:rPr>
        <w:t>Dokumenty, o których mowa w ust. 1 pkt</w:t>
      </w:r>
      <w:r w:rsidR="003F5C6F" w:rsidRPr="00433244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</w:rPr>
        <w:t>2</w:t>
      </w:r>
      <w:r w:rsidR="007A298B" w:rsidRPr="00433244">
        <w:rPr>
          <w:rFonts w:ascii="Arial" w:hAnsi="Arial" w:cs="Arial"/>
        </w:rPr>
        <w:t>, 3</w:t>
      </w:r>
      <w:r w:rsidR="00B61612">
        <w:rPr>
          <w:rFonts w:ascii="Arial" w:hAnsi="Arial" w:cs="Arial"/>
        </w:rPr>
        <w:t xml:space="preserve">, </w:t>
      </w:r>
      <w:r w:rsidR="0031279D">
        <w:rPr>
          <w:rFonts w:ascii="Arial" w:hAnsi="Arial" w:cs="Arial"/>
        </w:rPr>
        <w:t>4</w:t>
      </w:r>
      <w:r w:rsidR="00D00DEA">
        <w:rPr>
          <w:rFonts w:ascii="Arial" w:hAnsi="Arial" w:cs="Arial"/>
        </w:rPr>
        <w:t xml:space="preserve"> </w:t>
      </w:r>
      <w:r w:rsidRPr="00433244">
        <w:rPr>
          <w:rFonts w:ascii="Arial" w:hAnsi="Arial" w:cs="Arial"/>
          <w:u w:val="single"/>
        </w:rPr>
        <w:t>muszą być podpisane zgodnie z reprezentacją wynikającą z wpisu do właściwego rejestru (KRS/CEIDG) albo udzielonymi pełnomocnictwami lub innymi dokumentami potwierdzającymi</w:t>
      </w:r>
      <w:r w:rsidR="008A7496" w:rsidRPr="00433244">
        <w:rPr>
          <w:rFonts w:ascii="Arial" w:hAnsi="Arial" w:cs="Arial"/>
          <w:u w:val="single"/>
        </w:rPr>
        <w:t xml:space="preserve"> umocowanie do reprezentowania W</w:t>
      </w:r>
      <w:r w:rsidRPr="00433244">
        <w:rPr>
          <w:rFonts w:ascii="Arial" w:hAnsi="Arial" w:cs="Arial"/>
          <w:u w:val="single"/>
        </w:rPr>
        <w:t xml:space="preserve">ykonawcy. </w:t>
      </w:r>
    </w:p>
    <w:p w14:paraId="1F270944" w14:textId="77777777" w:rsidR="00B03886" w:rsidRPr="00307751" w:rsidRDefault="0072749B" w:rsidP="00427E35">
      <w:pPr>
        <w:pStyle w:val="Akapitzlist"/>
        <w:numPr>
          <w:ilvl w:val="0"/>
          <w:numId w:val="3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Wykonawca składa</w:t>
      </w:r>
      <w:r w:rsidR="00B03886" w:rsidRPr="00307751">
        <w:rPr>
          <w:rFonts w:ascii="Arial" w:hAnsi="Arial" w:cs="Arial"/>
        </w:rPr>
        <w:t xml:space="preserve"> dokumenty</w:t>
      </w:r>
      <w:r w:rsidRPr="00307751">
        <w:rPr>
          <w:rFonts w:ascii="Arial" w:hAnsi="Arial" w:cs="Arial"/>
        </w:rPr>
        <w:t xml:space="preserve"> jako załączniki do Formularza złożenia oferty dostępnego na Platformie Zakupowej.</w:t>
      </w:r>
    </w:p>
    <w:p w14:paraId="379B40DB" w14:textId="77777777" w:rsidR="004262EB" w:rsidRPr="00307751" w:rsidRDefault="004262EB" w:rsidP="00427E35">
      <w:pPr>
        <w:pStyle w:val="Akapitzlist"/>
        <w:numPr>
          <w:ilvl w:val="0"/>
          <w:numId w:val="1"/>
        </w:numPr>
        <w:spacing w:before="240" w:after="120" w:line="360" w:lineRule="auto"/>
        <w:ind w:left="284" w:hanging="284"/>
        <w:contextualSpacing w:val="0"/>
        <w:jc w:val="both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Sposób złożenia oferty</w:t>
      </w:r>
      <w:r w:rsidR="008871BB" w:rsidRPr="00307751">
        <w:rPr>
          <w:rFonts w:ascii="Arial" w:hAnsi="Arial" w:cs="Arial"/>
          <w:b/>
        </w:rPr>
        <w:t xml:space="preserve"> </w:t>
      </w:r>
    </w:p>
    <w:p w14:paraId="5A13F284" w14:textId="77777777" w:rsidR="009F7CA8" w:rsidRDefault="004262EB" w:rsidP="00427E35">
      <w:pPr>
        <w:pStyle w:val="Akapitzlist"/>
        <w:numPr>
          <w:ilvl w:val="0"/>
          <w:numId w:val="5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Wykonawca</w:t>
      </w:r>
      <w:r w:rsidR="004C6A8F" w:rsidRPr="00307751">
        <w:rPr>
          <w:rFonts w:ascii="Arial" w:hAnsi="Arial" w:cs="Arial"/>
        </w:rPr>
        <w:t xml:space="preserve"> składa ofertę poprzez uzupełnienie Formularza złożenia oferty dos</w:t>
      </w:r>
      <w:r w:rsidR="009F7CA8" w:rsidRPr="00307751">
        <w:rPr>
          <w:rFonts w:ascii="Arial" w:hAnsi="Arial" w:cs="Arial"/>
        </w:rPr>
        <w:t xml:space="preserve">tępnego </w:t>
      </w:r>
      <w:r w:rsidR="008013E7" w:rsidRPr="00307751">
        <w:rPr>
          <w:rFonts w:ascii="Arial" w:hAnsi="Arial" w:cs="Arial"/>
        </w:rPr>
        <w:t xml:space="preserve">bezpośrednio </w:t>
      </w:r>
      <w:r w:rsidR="00DC0497" w:rsidRPr="00307751">
        <w:rPr>
          <w:rFonts w:ascii="Arial" w:hAnsi="Arial" w:cs="Arial"/>
        </w:rPr>
        <w:t>na Platformie Zakupowej.</w:t>
      </w:r>
    </w:p>
    <w:p w14:paraId="4A4B8D71" w14:textId="1B8312A1" w:rsidR="00554EB7" w:rsidRDefault="009906F8" w:rsidP="00427E35">
      <w:pPr>
        <w:pStyle w:val="Akapitzlist"/>
        <w:numPr>
          <w:ilvl w:val="0"/>
          <w:numId w:val="5"/>
        </w:numPr>
        <w:spacing w:before="120" w:after="0" w:line="360" w:lineRule="auto"/>
        <w:contextualSpacing w:val="0"/>
        <w:jc w:val="both"/>
        <w:rPr>
          <w:rFonts w:ascii="Arial" w:hAnsi="Arial" w:cs="Arial"/>
        </w:rPr>
      </w:pPr>
      <w:r w:rsidRPr="00B42687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jest zobowiązany</w:t>
      </w:r>
      <w:r w:rsidRPr="00B42687">
        <w:rPr>
          <w:rFonts w:ascii="Arial" w:hAnsi="Arial" w:cs="Arial"/>
        </w:rPr>
        <w:t xml:space="preserve"> wskazać w Formularzu złożenia oferty</w:t>
      </w:r>
      <w:r w:rsidR="009F1372">
        <w:rPr>
          <w:rFonts w:ascii="Arial" w:hAnsi="Arial" w:cs="Arial"/>
        </w:rPr>
        <w:t xml:space="preserve">, </w:t>
      </w:r>
    </w:p>
    <w:p w14:paraId="4F7DF992" w14:textId="3A5AE8A9" w:rsidR="00544B46" w:rsidRPr="00544B46" w:rsidRDefault="00554EB7" w:rsidP="00427E35">
      <w:pPr>
        <w:pStyle w:val="Akapitzlist"/>
        <w:numPr>
          <w:ilvl w:val="0"/>
          <w:numId w:val="43"/>
        </w:numPr>
        <w:spacing w:before="120" w:after="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oferowaną </w:t>
      </w:r>
      <w:r w:rsidRPr="00554EB7">
        <w:rPr>
          <w:rFonts w:ascii="Arial" w:hAnsi="Arial" w:cs="Arial"/>
          <w:b/>
        </w:rPr>
        <w:t xml:space="preserve">cenę netto oraz </w:t>
      </w:r>
      <w:r w:rsidR="0031279D">
        <w:rPr>
          <w:rFonts w:ascii="Arial" w:hAnsi="Arial" w:cs="Arial"/>
          <w:b/>
        </w:rPr>
        <w:t xml:space="preserve">cenę </w:t>
      </w:r>
      <w:r w:rsidRPr="00554EB7">
        <w:rPr>
          <w:rFonts w:ascii="Arial" w:hAnsi="Arial" w:cs="Arial"/>
          <w:b/>
        </w:rPr>
        <w:t>brutto</w:t>
      </w:r>
      <w:r w:rsidR="00AC7E60">
        <w:rPr>
          <w:rFonts w:ascii="Arial" w:hAnsi="Arial" w:cs="Arial"/>
          <w:b/>
        </w:rPr>
        <w:t xml:space="preserve"> </w:t>
      </w:r>
      <w:r w:rsidR="00AC7E60" w:rsidRPr="00AC7E60">
        <w:rPr>
          <w:rFonts w:ascii="Arial" w:hAnsi="Arial" w:cs="Arial"/>
        </w:rPr>
        <w:t>za</w:t>
      </w:r>
      <w:r>
        <w:rPr>
          <w:rFonts w:ascii="Arial" w:hAnsi="Arial" w:cs="Arial"/>
        </w:rPr>
        <w:t xml:space="preserve"> </w:t>
      </w:r>
      <w:r w:rsidR="00E73651">
        <w:rPr>
          <w:rFonts w:ascii="Arial" w:hAnsi="Arial" w:cs="Arial"/>
        </w:rPr>
        <w:t>całość</w:t>
      </w:r>
      <w:r w:rsidR="00FE3F5B">
        <w:rPr>
          <w:rFonts w:ascii="Arial" w:hAnsi="Arial" w:cs="Arial"/>
        </w:rPr>
        <w:t xml:space="preserve"> zamówienia</w:t>
      </w:r>
    </w:p>
    <w:p w14:paraId="53BD7306" w14:textId="77777777" w:rsidR="0034174F" w:rsidRDefault="00695467" w:rsidP="00427E35">
      <w:pPr>
        <w:pStyle w:val="Akapitzlist"/>
        <w:numPr>
          <w:ilvl w:val="0"/>
          <w:numId w:val="5"/>
        </w:numPr>
        <w:spacing w:before="120" w:after="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eastAsia="Arial" w:hAnsi="Arial" w:cs="Arial"/>
          <w:lang w:eastAsia="pl-PL" w:bidi="pl-PL"/>
        </w:rPr>
        <w:t xml:space="preserve">Podana w ofercie </w:t>
      </w:r>
      <w:r w:rsidR="0034174F" w:rsidRPr="004B3984">
        <w:rPr>
          <w:rFonts w:ascii="Arial" w:eastAsia="Arial" w:hAnsi="Arial" w:cs="Arial"/>
          <w:lang w:eastAsia="pl-PL" w:bidi="pl-PL"/>
        </w:rPr>
        <w:t>cena musi uwzględniać wszystkie wymagania OPZ oraz obejmować wszystkie koszty bezpośrednie i pośrednie, jakie poniesie Wykonawca z tytułu terminowego i prawidłowego wykonania całości przedmiotu zamówienia.</w:t>
      </w:r>
    </w:p>
    <w:p w14:paraId="78BCE7B1" w14:textId="5F9ED444" w:rsidR="00D51DD0" w:rsidRPr="00D51DD0" w:rsidRDefault="004262EB" w:rsidP="00427E35">
      <w:pPr>
        <w:pStyle w:val="Akapitzlist"/>
        <w:numPr>
          <w:ilvl w:val="0"/>
          <w:numId w:val="1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3C48DD">
        <w:rPr>
          <w:rFonts w:ascii="Arial" w:hAnsi="Arial" w:cs="Arial"/>
          <w:b/>
        </w:rPr>
        <w:t xml:space="preserve">Kryteria oceny </w:t>
      </w:r>
      <w:r w:rsidR="008C6238">
        <w:rPr>
          <w:rFonts w:ascii="Arial" w:hAnsi="Arial" w:cs="Arial"/>
          <w:b/>
        </w:rPr>
        <w:t>ofert</w:t>
      </w:r>
      <w:r w:rsidR="00D51DD0">
        <w:rPr>
          <w:rFonts w:ascii="Arial" w:hAnsi="Arial" w:cs="Arial"/>
          <w:b/>
        </w:rPr>
        <w:t xml:space="preserve"> </w:t>
      </w:r>
    </w:p>
    <w:p w14:paraId="67B933E1" w14:textId="033AB202" w:rsidR="004C6A8F" w:rsidRPr="003C48DD" w:rsidRDefault="007033F3" w:rsidP="00427E35">
      <w:pPr>
        <w:pStyle w:val="Akapitzlist"/>
        <w:spacing w:before="120"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1. </w:t>
      </w:r>
      <w:r w:rsidR="004C6A8F" w:rsidRPr="003C48DD">
        <w:rPr>
          <w:rFonts w:ascii="Arial" w:hAnsi="Arial" w:cs="Arial"/>
        </w:rPr>
        <w:t>Zamawiający dokona oceny złożonych ofert na podstawie poniższych kryteriów:</w:t>
      </w:r>
    </w:p>
    <w:p w14:paraId="47082278" w14:textId="77777777" w:rsidR="004C6A8F" w:rsidRPr="00307751" w:rsidRDefault="004C6A8F" w:rsidP="00427E35">
      <w:pPr>
        <w:spacing w:before="120" w:after="120" w:line="360" w:lineRule="auto"/>
        <w:ind w:firstLine="644"/>
        <w:jc w:val="both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Cena – 100%</w:t>
      </w:r>
    </w:p>
    <w:p w14:paraId="1E1F265E" w14:textId="76AE5EE8" w:rsidR="004C6A8F" w:rsidRPr="00307751" w:rsidRDefault="004C6A8F" w:rsidP="00427E35">
      <w:pPr>
        <w:pStyle w:val="Akapitzlist"/>
        <w:numPr>
          <w:ilvl w:val="0"/>
          <w:numId w:val="44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Każdej z ofert Zamawiający przydzieli </w:t>
      </w:r>
      <w:r w:rsidR="00676206" w:rsidRPr="00307751">
        <w:rPr>
          <w:rFonts w:ascii="Arial" w:hAnsi="Arial" w:cs="Arial"/>
        </w:rPr>
        <w:t>punkty</w:t>
      </w:r>
      <w:r w:rsidRPr="00307751">
        <w:rPr>
          <w:rFonts w:ascii="Arial" w:hAnsi="Arial" w:cs="Arial"/>
        </w:rPr>
        <w:t xml:space="preserve"> zgodnie z poniższym wzorem:</w:t>
      </w:r>
    </w:p>
    <w:p w14:paraId="2C0FB6A5" w14:textId="77777777" w:rsidR="004C6A8F" w:rsidRPr="00307751" w:rsidRDefault="00AE7F23" w:rsidP="00427E35">
      <w:pPr>
        <w:pStyle w:val="Akapitzlist"/>
        <w:tabs>
          <w:tab w:val="left" w:pos="3119"/>
          <w:tab w:val="left" w:pos="4395"/>
          <w:tab w:val="left" w:pos="4678"/>
        </w:tabs>
        <w:spacing w:before="120" w:after="120" w:line="360" w:lineRule="auto"/>
        <w:ind w:left="644"/>
        <w:contextualSpacing w:val="0"/>
        <w:jc w:val="both"/>
        <w:rPr>
          <w:rFonts w:ascii="Arial" w:hAnsi="Arial" w:cs="Arial"/>
          <w:b/>
          <w:i/>
        </w:rPr>
      </w:pPr>
      <m:oMath>
        <m:sSub>
          <m:sSubPr>
            <m:ctrlPr>
              <w:rPr>
                <w:rFonts w:ascii="Cambria Math" w:hAnsi="Cambria Math" w:cs="Arial"/>
                <w:b/>
                <w:i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 w:cs="Arial"/>
              </w:rPr>
              <m:t>P</m:t>
            </m:r>
          </m:e>
          <m:sub>
            <m:r>
              <m:rPr>
                <m:sty m:val="bi"/>
              </m:rPr>
              <w:rPr>
                <w:rFonts w:ascii="Cambria Math" w:hAnsi="Cambria Math" w:cs="Arial"/>
              </w:rPr>
              <m:t>b</m:t>
            </m:r>
          </m:sub>
        </m:sSub>
        <m:r>
          <m:rPr>
            <m:sty m:val="bi"/>
          </m:rP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b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b/>
                    <w:i/>
                  </w:rPr>
                </m:ctrlPr>
              </m:sSubPr>
              <m:e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m:rPr>
                    <m:sty m:val="bi"/>
                  </m:rP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m:rPr>
            <m:sty m:val="bi"/>
          </m:rPr>
          <w:rPr>
            <w:rFonts w:ascii="Cambria Math" w:hAnsi="Cambria Math" w:cs="Arial"/>
          </w:rPr>
          <m:t xml:space="preserve"> ×</m:t>
        </m:r>
        <m:r>
          <m:rPr>
            <m:sty m:val="bi"/>
          </m:rPr>
          <w:rPr>
            <w:rFonts w:ascii="Cambria Math" w:hAnsi="Cambria Math" w:cs="Arial"/>
          </w:rPr>
          <m:t>100</m:t>
        </m:r>
        <m:r>
          <m:rPr>
            <m:sty m:val="bi"/>
          </m:rPr>
          <w:rPr>
            <w:rFonts w:ascii="Cambria Math" w:hAnsi="Cambria Math" w:cs="Arial"/>
          </w:rPr>
          <m:t xml:space="preserve"> </m:t>
        </m:r>
        <m:r>
          <m:rPr>
            <m:sty m:val="bi"/>
          </m:rPr>
          <w:rPr>
            <w:rFonts w:ascii="Cambria Math" w:hAnsi="Cambria Math" w:cs="Arial"/>
          </w:rPr>
          <m:t>pkt</m:t>
        </m:r>
      </m:oMath>
      <w:r w:rsidR="004C6A8F" w:rsidRPr="00307751">
        <w:rPr>
          <w:rFonts w:ascii="Arial" w:hAnsi="Arial" w:cs="Arial"/>
          <w:b/>
          <w:spacing w:val="1000"/>
        </w:rPr>
        <w:t xml:space="preserve"> </w:t>
      </w:r>
    </w:p>
    <w:p w14:paraId="71DEB141" w14:textId="77777777" w:rsidR="004C6A8F" w:rsidRPr="00307751" w:rsidRDefault="004C6A8F" w:rsidP="00427E35">
      <w:pPr>
        <w:pStyle w:val="Akapitzlist"/>
        <w:spacing w:before="120" w:after="120" w:line="360" w:lineRule="auto"/>
        <w:ind w:left="644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gdzie:</w:t>
      </w:r>
    </w:p>
    <w:p w14:paraId="0742F83D" w14:textId="77777777" w:rsidR="004C6A8F" w:rsidRPr="00307751" w:rsidRDefault="004C6A8F" w:rsidP="00427E35">
      <w:pPr>
        <w:pStyle w:val="Akapitzlist"/>
        <w:spacing w:before="120" w:after="120" w:line="360" w:lineRule="auto"/>
        <w:ind w:left="644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P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liczba punktów oferty badanej</w:t>
      </w:r>
    </w:p>
    <w:p w14:paraId="2F39E5BF" w14:textId="77777777" w:rsidR="004C6A8F" w:rsidRPr="00307751" w:rsidRDefault="004C6A8F" w:rsidP="00427E35">
      <w:pPr>
        <w:pStyle w:val="Akapitzlist"/>
        <w:spacing w:before="120" w:after="120" w:line="360" w:lineRule="auto"/>
        <w:ind w:left="644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lastRenderedPageBreak/>
        <w:t>C</w:t>
      </w:r>
      <w:r w:rsidRPr="00307751">
        <w:rPr>
          <w:rFonts w:ascii="Arial" w:hAnsi="Arial" w:cs="Arial"/>
          <w:vertAlign w:val="subscript"/>
        </w:rPr>
        <w:t>b</w:t>
      </w:r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badanej</w:t>
      </w:r>
    </w:p>
    <w:p w14:paraId="5B2FA2F5" w14:textId="77777777" w:rsidR="00676206" w:rsidRPr="00307751" w:rsidRDefault="004C6A8F" w:rsidP="00427E35">
      <w:pPr>
        <w:pStyle w:val="Akapitzlist"/>
        <w:spacing w:before="120" w:after="120" w:line="360" w:lineRule="auto"/>
        <w:ind w:left="644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>C</w:t>
      </w:r>
      <w:r w:rsidRPr="00307751">
        <w:rPr>
          <w:rFonts w:ascii="Arial" w:hAnsi="Arial" w:cs="Arial"/>
          <w:vertAlign w:val="subscript"/>
        </w:rPr>
        <w:t>n</w:t>
      </w:r>
      <w:r w:rsidRPr="00307751">
        <w:rPr>
          <w:rFonts w:ascii="Arial" w:hAnsi="Arial" w:cs="Arial"/>
        </w:rPr>
        <w:t xml:space="preserve"> – cena </w:t>
      </w:r>
      <w:r w:rsidR="00695467">
        <w:rPr>
          <w:rFonts w:ascii="Arial" w:hAnsi="Arial" w:cs="Arial"/>
        </w:rPr>
        <w:t xml:space="preserve">łączna </w:t>
      </w:r>
      <w:r w:rsidRPr="00307751">
        <w:rPr>
          <w:rFonts w:ascii="Arial" w:hAnsi="Arial" w:cs="Arial"/>
        </w:rPr>
        <w:t>oferty najkorzystniejszej</w:t>
      </w:r>
    </w:p>
    <w:p w14:paraId="3CF767F3" w14:textId="326C4227" w:rsidR="008D6A22" w:rsidRPr="003B0ACB" w:rsidRDefault="00676206" w:rsidP="003B0ACB">
      <w:pPr>
        <w:pStyle w:val="Akapitzlist"/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307751">
        <w:rPr>
          <w:rFonts w:ascii="Arial" w:hAnsi="Arial" w:cs="Arial"/>
        </w:rPr>
        <w:t xml:space="preserve">Wynik punktacji zostanie zaokrąglony do </w:t>
      </w:r>
      <w:r w:rsidR="00E73651">
        <w:rPr>
          <w:rFonts w:ascii="Arial" w:hAnsi="Arial" w:cs="Arial"/>
        </w:rPr>
        <w:t>2</w:t>
      </w:r>
      <w:r w:rsidR="00015E9B">
        <w:rPr>
          <w:rFonts w:ascii="Arial" w:hAnsi="Arial" w:cs="Arial"/>
          <w:i/>
        </w:rPr>
        <w:t xml:space="preserve">  </w:t>
      </w:r>
      <w:r w:rsidRPr="00307751">
        <w:rPr>
          <w:rFonts w:ascii="Arial" w:hAnsi="Arial" w:cs="Arial"/>
        </w:rPr>
        <w:t>miejsc po przecinku.</w:t>
      </w:r>
    </w:p>
    <w:p w14:paraId="7985E704" w14:textId="77777777" w:rsidR="004262EB" w:rsidRPr="00307751" w:rsidRDefault="004262EB" w:rsidP="00427E35">
      <w:pPr>
        <w:pStyle w:val="Akapitzlist"/>
        <w:numPr>
          <w:ilvl w:val="0"/>
          <w:numId w:val="1"/>
        </w:numPr>
        <w:spacing w:before="240" w:after="120" w:line="360" w:lineRule="auto"/>
        <w:ind w:left="284" w:hanging="426"/>
        <w:contextualSpacing w:val="0"/>
        <w:jc w:val="both"/>
        <w:rPr>
          <w:rFonts w:ascii="Arial" w:hAnsi="Arial" w:cs="Arial"/>
          <w:b/>
        </w:rPr>
      </w:pPr>
      <w:r w:rsidRPr="00307751">
        <w:rPr>
          <w:rFonts w:ascii="Arial" w:hAnsi="Arial" w:cs="Arial"/>
          <w:b/>
        </w:rPr>
        <w:t>Informacje dodatkowe</w:t>
      </w:r>
    </w:p>
    <w:p w14:paraId="20FC7B11" w14:textId="3CFF8D53" w:rsidR="00A92F0C" w:rsidRPr="00B43343" w:rsidRDefault="00A92F0C" w:rsidP="00427E35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>Zamawiający informuje, że zastosuje odwróconą ocenę ofert</w:t>
      </w:r>
      <w:r w:rsidR="009C0D3D">
        <w:rPr>
          <w:rFonts w:ascii="Arial" w:hAnsi="Arial" w:cs="Arial"/>
        </w:rPr>
        <w:t>,</w:t>
      </w:r>
      <w:r w:rsidRPr="00B43343">
        <w:rPr>
          <w:rFonts w:ascii="Arial" w:hAnsi="Arial" w:cs="Arial"/>
        </w:rPr>
        <w:t xml:space="preserve"> o której mowa w § 28 Regulaminu.</w:t>
      </w:r>
    </w:p>
    <w:p w14:paraId="110A0356" w14:textId="78390D75" w:rsidR="00BD26A3" w:rsidRDefault="00126C34" w:rsidP="00427E35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Termin związania ofertą wynosi </w:t>
      </w:r>
      <w:r w:rsidR="003C48DD">
        <w:rPr>
          <w:rFonts w:ascii="Arial" w:hAnsi="Arial" w:cs="Arial"/>
        </w:rPr>
        <w:t>30</w:t>
      </w:r>
      <w:r w:rsidR="003C48DD" w:rsidRPr="00B43343">
        <w:rPr>
          <w:rFonts w:ascii="Arial" w:hAnsi="Arial" w:cs="Arial"/>
        </w:rPr>
        <w:t xml:space="preserve"> </w:t>
      </w:r>
      <w:r w:rsidR="0060271E" w:rsidRPr="00B43343">
        <w:rPr>
          <w:rFonts w:ascii="Arial" w:hAnsi="Arial" w:cs="Arial"/>
        </w:rPr>
        <w:t>dni</w:t>
      </w:r>
      <w:r w:rsidR="00BD26A3" w:rsidRPr="00B43343">
        <w:rPr>
          <w:rFonts w:ascii="Arial" w:hAnsi="Arial" w:cs="Arial"/>
        </w:rPr>
        <w:t xml:space="preserve"> kalendarzowych i rozpoczyna się wraz z upływem terminu składania ofert.</w:t>
      </w:r>
    </w:p>
    <w:p w14:paraId="3909DC51" w14:textId="7039948D" w:rsidR="006A3319" w:rsidRPr="00D51DD0" w:rsidRDefault="006A3319" w:rsidP="00427E35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Zamawiający informuje, że dopuszcza przeprowadzenie Negocjacji handlowych, zgodnie z </w:t>
      </w:r>
      <w:r w:rsidRPr="00B43343">
        <w:rPr>
          <w:rFonts w:ascii="Arial" w:hAnsi="Arial" w:cs="Arial"/>
        </w:rPr>
        <w:t>§</w:t>
      </w:r>
      <w:r>
        <w:rPr>
          <w:rFonts w:ascii="Arial" w:hAnsi="Arial" w:cs="Arial"/>
        </w:rPr>
        <w:t xml:space="preserve"> 20 Regulaminu</w:t>
      </w:r>
    </w:p>
    <w:p w14:paraId="482EAAA5" w14:textId="2C3E78AB" w:rsidR="00A10609" w:rsidRPr="00B43343" w:rsidRDefault="006A3319" w:rsidP="00427E35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Wynagrodzenie należne Wykonawcy będzie płatne na podstawie warunków określonych we wzorze umowy, który stanowi Załącznik nr </w:t>
      </w:r>
      <w:r w:rsidR="00556237">
        <w:rPr>
          <w:rFonts w:ascii="Arial" w:hAnsi="Arial" w:cs="Arial"/>
        </w:rPr>
        <w:t>4</w:t>
      </w:r>
      <w:r>
        <w:rPr>
          <w:rFonts w:ascii="Arial" w:hAnsi="Arial" w:cs="Arial"/>
        </w:rPr>
        <w:t xml:space="preserve"> do Informacji o postępowaniu.</w:t>
      </w:r>
    </w:p>
    <w:p w14:paraId="415562D1" w14:textId="77777777" w:rsidR="004262EB" w:rsidRPr="0078728F" w:rsidRDefault="00676206" w:rsidP="00427E35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jc w:val="both"/>
        <w:rPr>
          <w:rFonts w:ascii="Arial" w:hAnsi="Arial" w:cs="Arial"/>
          <w:u w:val="single"/>
        </w:rPr>
      </w:pPr>
      <w:r w:rsidRPr="0078728F">
        <w:rPr>
          <w:rFonts w:ascii="Arial" w:hAnsi="Arial" w:cs="Arial"/>
          <w:u w:val="single"/>
        </w:rPr>
        <w:t xml:space="preserve">Wszelka komunikacja pomiędzy </w:t>
      </w:r>
      <w:r w:rsidR="005F65A3" w:rsidRPr="0078728F">
        <w:rPr>
          <w:rFonts w:ascii="Arial" w:hAnsi="Arial" w:cs="Arial"/>
          <w:u w:val="single"/>
        </w:rPr>
        <w:t xml:space="preserve">Zamawiającym a Wykonawcami </w:t>
      </w:r>
      <w:r w:rsidRPr="0078728F">
        <w:rPr>
          <w:rFonts w:ascii="Arial" w:hAnsi="Arial" w:cs="Arial"/>
          <w:u w:val="single"/>
        </w:rPr>
        <w:t>odbywa się przy pomocy Platfo</w:t>
      </w:r>
      <w:r w:rsidR="0072749B" w:rsidRPr="0078728F">
        <w:rPr>
          <w:rFonts w:ascii="Arial" w:hAnsi="Arial" w:cs="Arial"/>
          <w:u w:val="single"/>
        </w:rPr>
        <w:t>rmy Zakupowej za pośrednictwem m</w:t>
      </w:r>
      <w:r w:rsidR="00DC0497" w:rsidRPr="0078728F">
        <w:rPr>
          <w:rFonts w:ascii="Arial" w:hAnsi="Arial" w:cs="Arial"/>
          <w:u w:val="single"/>
        </w:rPr>
        <w:t>odułu Korespondencji.</w:t>
      </w:r>
    </w:p>
    <w:p w14:paraId="03BCD4D4" w14:textId="2EF6AC87" w:rsidR="00676206" w:rsidRPr="00B43343" w:rsidRDefault="00676206" w:rsidP="00427E35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Pod adresem: </w:t>
      </w:r>
      <w:hyperlink r:id="rId12" w:tooltip="https://platformazakupowa.plk-sa.pl" w:history="1">
        <w:r w:rsidR="00FF3926" w:rsidRPr="00B43343">
          <w:rPr>
            <w:rFonts w:ascii="Arial" w:hAnsi="Arial" w:cs="Arial"/>
          </w:rPr>
          <w:t>https://platformazakupowa.plk-sa.pl</w:t>
        </w:r>
      </w:hyperlink>
      <w:r w:rsidR="00FF3926" w:rsidRPr="00B43343">
        <w:rPr>
          <w:rFonts w:ascii="Arial" w:hAnsi="Arial" w:cs="Arial"/>
        </w:rPr>
        <w:t xml:space="preserve"> w zakładce Regulacje i procedury procesu zakupowego </w:t>
      </w:r>
      <w:r w:rsidR="007E1CF5" w:rsidRPr="00B43343">
        <w:rPr>
          <w:rFonts w:ascii="Arial" w:hAnsi="Arial" w:cs="Arial"/>
        </w:rPr>
        <w:t>jest dostępny P</w:t>
      </w:r>
      <w:r w:rsidR="00434BA3" w:rsidRPr="00B43343">
        <w:rPr>
          <w:rFonts w:ascii="Arial" w:hAnsi="Arial" w:cs="Arial"/>
        </w:rPr>
        <w:t>odręcznik dla Wykonawców opisujący sposób korzystania z Platformy Zakupowej.</w:t>
      </w:r>
      <w:r w:rsidR="00501E6B" w:rsidRPr="00B43343">
        <w:rPr>
          <w:rFonts w:ascii="Arial" w:hAnsi="Arial" w:cs="Arial"/>
        </w:rPr>
        <w:t xml:space="preserve"> Wykonawca może również skorzystać z pomocy technicznej dostępnej pod nr tel.: </w:t>
      </w:r>
      <w:r w:rsidR="007F14F6" w:rsidRPr="00B43343">
        <w:rPr>
          <w:rFonts w:ascii="Arial" w:hAnsi="Arial" w:cs="Arial"/>
        </w:rPr>
        <w:t>48 22 576 87 56</w:t>
      </w:r>
      <w:r w:rsidR="00501E6B" w:rsidRPr="00B43343">
        <w:rPr>
          <w:rFonts w:ascii="Arial" w:hAnsi="Arial" w:cs="Arial"/>
        </w:rPr>
        <w:t xml:space="preserve"> e-mail: </w:t>
      </w:r>
      <w:hyperlink r:id="rId13" w:history="1">
        <w:r w:rsidR="0031279D" w:rsidRPr="00EC1C11">
          <w:rPr>
            <w:rStyle w:val="Hipercze"/>
            <w:rFonts w:ascii="Arial" w:hAnsi="Arial" w:cs="Arial"/>
          </w:rPr>
          <w:t>pomoc-pz2@marketplanet.pl</w:t>
        </w:r>
      </w:hyperlink>
      <w:r w:rsidR="0031279D">
        <w:rPr>
          <w:rFonts w:ascii="Arial" w:hAnsi="Arial" w:cs="Arial"/>
        </w:rPr>
        <w:t xml:space="preserve"> </w:t>
      </w:r>
      <w:r w:rsidR="007D0179" w:rsidRPr="00B43343">
        <w:rPr>
          <w:rFonts w:ascii="Arial" w:hAnsi="Arial" w:cs="Arial"/>
        </w:rPr>
        <w:t>w dni robocze od poniedziałku do piątku w godz. 8:00 – 16:00</w:t>
      </w:r>
      <w:r w:rsidR="0031279D">
        <w:rPr>
          <w:rFonts w:ascii="Arial" w:hAnsi="Arial" w:cs="Arial"/>
        </w:rPr>
        <w:t>.</w:t>
      </w:r>
    </w:p>
    <w:p w14:paraId="7E3D87E1" w14:textId="20203C2C" w:rsidR="00676206" w:rsidRPr="00B43343" w:rsidRDefault="00072BEC" w:rsidP="00427E35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1F6D0B">
        <w:rPr>
          <w:rFonts w:ascii="Arial" w:hAnsi="Arial" w:cs="Arial"/>
        </w:rPr>
        <w:t>Z wykonawcą, którego oferta zostanie wybrana jako najkorzystniejsza, Zamawiający zawrze umowę zgodnie ze wzorem sta</w:t>
      </w:r>
      <w:r w:rsidR="008169F2" w:rsidRPr="001F6D0B">
        <w:rPr>
          <w:rFonts w:ascii="Arial" w:hAnsi="Arial" w:cs="Arial"/>
        </w:rPr>
        <w:t>n</w:t>
      </w:r>
      <w:r w:rsidRPr="001F6D0B">
        <w:rPr>
          <w:rFonts w:ascii="Arial" w:hAnsi="Arial" w:cs="Arial"/>
        </w:rPr>
        <w:t xml:space="preserve">owiącym Załącznik nr </w:t>
      </w:r>
      <w:r w:rsidR="00D00DEA">
        <w:rPr>
          <w:rFonts w:ascii="Arial" w:hAnsi="Arial" w:cs="Arial"/>
        </w:rPr>
        <w:t>4</w:t>
      </w:r>
      <w:r w:rsidRPr="001F6D0B">
        <w:rPr>
          <w:rFonts w:ascii="Arial" w:hAnsi="Arial" w:cs="Arial"/>
        </w:rPr>
        <w:t xml:space="preserve"> do Informacji o postępowaniu </w:t>
      </w:r>
    </w:p>
    <w:p w14:paraId="1992ABCA" w14:textId="7F662D1B" w:rsidR="00416D32" w:rsidRDefault="005F65A3" w:rsidP="00427E35">
      <w:pPr>
        <w:pStyle w:val="Akapitzlist"/>
        <w:numPr>
          <w:ilvl w:val="0"/>
          <w:numId w:val="40"/>
        </w:numPr>
        <w:spacing w:before="120" w:after="120" w:line="360" w:lineRule="auto"/>
        <w:contextualSpacing w:val="0"/>
        <w:jc w:val="both"/>
        <w:rPr>
          <w:rFonts w:ascii="Arial" w:hAnsi="Arial" w:cs="Arial"/>
        </w:rPr>
      </w:pPr>
      <w:r w:rsidRPr="00B43343">
        <w:rPr>
          <w:rFonts w:ascii="Arial" w:hAnsi="Arial" w:cs="Arial"/>
        </w:rPr>
        <w:t xml:space="preserve">Składając ofertę w postępowaniu Wykonawca tym samym oświadcza, że zapoznał się z Klauzulą informacyjną RODO </w:t>
      </w:r>
      <w:r w:rsidR="00FD0458">
        <w:rPr>
          <w:rFonts w:ascii="Arial" w:hAnsi="Arial" w:cs="Arial"/>
        </w:rPr>
        <w:t xml:space="preserve">zawartą w rozdziale </w:t>
      </w:r>
      <w:r w:rsidR="00D00DEA">
        <w:rPr>
          <w:rFonts w:ascii="Arial" w:hAnsi="Arial" w:cs="Arial"/>
        </w:rPr>
        <w:t>IX</w:t>
      </w:r>
      <w:r w:rsidR="00FD0458">
        <w:rPr>
          <w:rFonts w:ascii="Arial" w:hAnsi="Arial" w:cs="Arial"/>
        </w:rPr>
        <w:t xml:space="preserve"> Informacji o postępowaniu oraz zrealizował obowiązek, o którym mowa w ust. 3 tej Klauzuli.</w:t>
      </w:r>
    </w:p>
    <w:p w14:paraId="1D86B5EC" w14:textId="32509DB6" w:rsidR="00E73651" w:rsidRDefault="008F2691" w:rsidP="00427E35">
      <w:pPr>
        <w:pStyle w:val="Akapitzlist"/>
        <w:numPr>
          <w:ilvl w:val="0"/>
          <w:numId w:val="1"/>
        </w:numPr>
        <w:spacing w:after="120" w:line="360" w:lineRule="auto"/>
        <w:jc w:val="both"/>
        <w:rPr>
          <w:rFonts w:ascii="Arial" w:hAnsi="Arial" w:cs="Arial"/>
          <w:b/>
        </w:rPr>
      </w:pPr>
      <w:r w:rsidRPr="008F2691">
        <w:rPr>
          <w:rFonts w:ascii="Arial" w:hAnsi="Arial" w:cs="Arial"/>
          <w:b/>
        </w:rPr>
        <w:t>Zabezpieczenie należytego wykonania umowy</w:t>
      </w:r>
    </w:p>
    <w:p w14:paraId="5B77664C" w14:textId="59F2FFDD" w:rsidR="00D8436D" w:rsidRDefault="00D8436D" w:rsidP="00427E35">
      <w:pPr>
        <w:numPr>
          <w:ilvl w:val="0"/>
          <w:numId w:val="5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6342E8">
        <w:rPr>
          <w:rFonts w:ascii="Arial" w:hAnsi="Arial" w:cs="Arial"/>
          <w:lang w:eastAsia="pl-PL"/>
        </w:rPr>
        <w:t xml:space="preserve">Wybrany Wykonawca zobowiązany jest przed podpisaniem umowy wnieść zabezpieczenie należytego wykonania umowy w wysokości </w:t>
      </w:r>
      <w:r w:rsidR="00055460">
        <w:rPr>
          <w:rFonts w:ascii="Arial" w:hAnsi="Arial" w:cs="Arial"/>
          <w:lang w:eastAsia="pl-PL"/>
        </w:rPr>
        <w:t>1</w:t>
      </w:r>
      <w:r w:rsidRPr="006342E8">
        <w:rPr>
          <w:rFonts w:ascii="Arial" w:hAnsi="Arial" w:cs="Arial"/>
          <w:lang w:eastAsia="pl-PL"/>
        </w:rPr>
        <w:t>% Ceny całkowitej podanej w ofercie</w:t>
      </w:r>
      <w:r>
        <w:rPr>
          <w:rFonts w:ascii="Arial" w:hAnsi="Arial" w:cs="Arial"/>
          <w:lang w:eastAsia="pl-PL"/>
        </w:rPr>
        <w:t>.</w:t>
      </w:r>
    </w:p>
    <w:p w14:paraId="0E9C62C1" w14:textId="6BC42DDB" w:rsidR="00D8436D" w:rsidRPr="006342E8" w:rsidRDefault="00D8436D" w:rsidP="00427E35">
      <w:pPr>
        <w:numPr>
          <w:ilvl w:val="0"/>
          <w:numId w:val="5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6342E8">
        <w:rPr>
          <w:rFonts w:ascii="Arial" w:hAnsi="Arial" w:cs="Arial"/>
          <w:lang w:eastAsia="pl-PL"/>
        </w:rPr>
        <w:t xml:space="preserve">W przypadku wnoszenia przez Wykonawcę zabezpieczenia należytego wykonania umowy w formie gwarancji, gwarancja ma być, co najmniej gwarancją bezwarunkową, nieodwołalną, płatną na pierwsze żądanie Zamawiającego, dokonane w formie pisemnej lub oświadczenia woli złożonego w postaci elektronicznej opatrzonego kwalifikowanym </w:t>
      </w:r>
      <w:r w:rsidRPr="006342E8">
        <w:rPr>
          <w:rFonts w:ascii="Arial" w:hAnsi="Arial" w:cs="Arial"/>
          <w:lang w:eastAsia="pl-PL"/>
        </w:rPr>
        <w:lastRenderedPageBreak/>
        <w:t xml:space="preserve">podpisem elektronicznym, do której zastosowanie będzie miało prawo polskie. W treści gwarancji nie mogą być wymienione jakiekolwiek warunki i dokumenty uzasadniające roszczenie. Treść gwarancji powinna być zasadniczo zgodna ze wzorem stanowiącym </w:t>
      </w:r>
      <w:r w:rsidRPr="00E602F7">
        <w:rPr>
          <w:rFonts w:ascii="Arial" w:hAnsi="Arial" w:cs="Arial"/>
          <w:bCs/>
          <w:lang w:eastAsia="pl-PL"/>
        </w:rPr>
        <w:t xml:space="preserve">Załącznik nr </w:t>
      </w:r>
      <w:r w:rsidR="00D00DEA">
        <w:rPr>
          <w:rFonts w:ascii="Arial" w:hAnsi="Arial" w:cs="Arial"/>
          <w:bCs/>
          <w:lang w:eastAsia="pl-PL"/>
        </w:rPr>
        <w:t>5</w:t>
      </w:r>
      <w:r w:rsidRPr="00E602F7">
        <w:rPr>
          <w:rFonts w:ascii="Arial" w:hAnsi="Arial" w:cs="Arial"/>
          <w:bCs/>
          <w:lang w:eastAsia="pl-PL"/>
        </w:rPr>
        <w:t xml:space="preserve"> do </w:t>
      </w:r>
      <w:r w:rsidR="00427E35">
        <w:rPr>
          <w:rFonts w:ascii="Arial" w:hAnsi="Arial" w:cs="Arial"/>
          <w:bCs/>
          <w:lang w:eastAsia="pl-PL"/>
        </w:rPr>
        <w:t>I</w:t>
      </w:r>
      <w:r w:rsidR="00E602F7">
        <w:rPr>
          <w:rFonts w:ascii="Arial" w:hAnsi="Arial" w:cs="Arial"/>
          <w:bCs/>
          <w:lang w:eastAsia="pl-PL"/>
        </w:rPr>
        <w:t>nformacji o postępowaniu</w:t>
      </w:r>
      <w:r w:rsidRPr="006342E8">
        <w:rPr>
          <w:rFonts w:ascii="Arial" w:hAnsi="Arial" w:cs="Arial"/>
          <w:lang w:eastAsia="pl-PL"/>
        </w:rPr>
        <w:t>. Przed złożeniem gwarancji Wykonawca uzyska od Zamawiającego akceptację jej treści.</w:t>
      </w:r>
    </w:p>
    <w:p w14:paraId="2085443B" w14:textId="77777777" w:rsidR="00D8436D" w:rsidRPr="004A7714" w:rsidRDefault="00D8436D" w:rsidP="00427E35">
      <w:pPr>
        <w:numPr>
          <w:ilvl w:val="0"/>
          <w:numId w:val="5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4A7714">
        <w:rPr>
          <w:rFonts w:ascii="Arial" w:hAnsi="Arial" w:cs="Arial"/>
          <w:lang w:eastAsia="pl-PL"/>
        </w:rPr>
        <w:t>Gwarancja wystawiona przez bank lub zakład ubezpieczeń nienadzorowanych przez Komisję Nadzoru Finansowego (dalej: „</w:t>
      </w:r>
      <w:r w:rsidRPr="004A7714">
        <w:rPr>
          <w:rFonts w:ascii="Arial" w:hAnsi="Arial" w:cs="Arial"/>
          <w:b/>
          <w:lang w:eastAsia="pl-PL"/>
        </w:rPr>
        <w:t>KNF</w:t>
      </w:r>
      <w:r w:rsidRPr="004A7714">
        <w:rPr>
          <w:rFonts w:ascii="Arial" w:hAnsi="Arial" w:cs="Arial"/>
          <w:lang w:eastAsia="pl-PL"/>
        </w:rPr>
        <w:t xml:space="preserve">”) albo wystawiona przez zagraniczną instytucję kredytową lub ubezpieczeniową nienotyfikowaną w KNF wymaga uzyskania regwarancji od podmiotu nadzorowanego przez KNF lub od zagranicznej instytucji kredytowej lub ubezpieczeniowej notyfikowanej w KNF (zakładka podmioty sektora bankowego oraz podmioty rynku ubezpieczeniowego na stronie KNF </w:t>
      </w:r>
      <w:hyperlink r:id="rId14" w:tooltip="https://www.knf.gov.pl" w:history="1">
        <w:r w:rsidRPr="004A7714">
          <w:rPr>
            <w:rStyle w:val="Hipercze"/>
            <w:rFonts w:ascii="Arial" w:hAnsi="Arial" w:cs="Arial"/>
            <w:lang w:eastAsia="pl-PL"/>
          </w:rPr>
          <w:t>https://www.knf.gov.pl</w:t>
        </w:r>
      </w:hyperlink>
      <w:r w:rsidRPr="004A7714">
        <w:rPr>
          <w:rFonts w:ascii="Arial" w:hAnsi="Arial" w:cs="Arial"/>
          <w:lang w:eastAsia="pl-PL"/>
        </w:rPr>
        <w:t>). Gwarancja nie może być wystawiona przez banki lub zakłady ubezpieczeń objęte postępowaniem naprawczym, restrukturyzacyjnym, upadłościowym lub likwidacyjnym.</w:t>
      </w:r>
    </w:p>
    <w:p w14:paraId="3397552A" w14:textId="77777777" w:rsidR="00D8436D" w:rsidRPr="004A7714" w:rsidRDefault="00D8436D" w:rsidP="00427E35">
      <w:pPr>
        <w:numPr>
          <w:ilvl w:val="1"/>
          <w:numId w:val="5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4A7714">
        <w:rPr>
          <w:rFonts w:ascii="Arial" w:hAnsi="Arial" w:cs="Arial"/>
          <w:bCs/>
          <w:lang w:eastAsia="pl-PL"/>
        </w:rPr>
        <w:t>Gwarancja powinna być wystawiona przez bank lub zakład ubezpieczeń, którego działalność jest prowadzona w sposób prawidłowy, ostrożny oraz stabilny. Pochodzące z obszaru Federacji Rosyjskiej i Republiki Białorusi ww. instytucje, PKP Polskie Linie Kolejowe S.A. traktuje jako istotną wątpliwość, co do tego, że działalność tych podmiotów spełnia ww. wymóg. W konsekwencji PKP Polskie Linie Kolejowe S.A. uznaje, że w postępowaniach o udzielenie zamówienia publicznego, wystawienie gwarancji bankowej lub ubezpieczeniowej należytego wykonania umowy przez bank lub zakład ubezpieczeń pochodzący z ww. obszaru, nie stanowi zabezpieczenia należytego wykonania umowy.</w:t>
      </w:r>
    </w:p>
    <w:p w14:paraId="4FAAFBE8" w14:textId="77777777" w:rsidR="00D8436D" w:rsidRPr="004A7714" w:rsidRDefault="00D8436D" w:rsidP="00427E35">
      <w:pPr>
        <w:numPr>
          <w:ilvl w:val="0"/>
          <w:numId w:val="5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4A7714">
        <w:rPr>
          <w:rFonts w:ascii="Arial" w:hAnsi="Arial" w:cs="Arial"/>
          <w:lang w:eastAsia="pl-PL"/>
        </w:rPr>
        <w:t>Gwarancje  muszą zawierać (oprócz elementów właściwych dla każdej formy, określonych przepisami prawa) nazwę i adres Zamawiającego i oznaczenie (numer i nazwa) umowy.</w:t>
      </w:r>
    </w:p>
    <w:p w14:paraId="6D8ED057" w14:textId="77777777" w:rsidR="00D8436D" w:rsidRPr="004A7714" w:rsidRDefault="00D8436D" w:rsidP="00427E35">
      <w:pPr>
        <w:numPr>
          <w:ilvl w:val="0"/>
          <w:numId w:val="5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4A7714">
        <w:rPr>
          <w:rFonts w:ascii="Arial" w:hAnsi="Arial" w:cs="Arial"/>
          <w:lang w:eastAsia="pl-PL"/>
        </w:rPr>
        <w:t>Zabezpieczenie należytego wykonania umowy wnoszone w pieniądzu należy przelać na następujący rachunek Zamawiającego:</w:t>
      </w:r>
    </w:p>
    <w:p w14:paraId="1ADB8A60" w14:textId="77777777" w:rsidR="00D8436D" w:rsidRPr="004A7714" w:rsidRDefault="00D8436D" w:rsidP="00427E35">
      <w:pPr>
        <w:autoSpaceDE w:val="0"/>
        <w:autoSpaceDN w:val="0"/>
        <w:adjustRightInd w:val="0"/>
        <w:spacing w:before="120" w:line="360" w:lineRule="auto"/>
        <w:ind w:left="708"/>
        <w:jc w:val="both"/>
        <w:rPr>
          <w:rFonts w:ascii="Arial" w:hAnsi="Arial" w:cs="Arial"/>
          <w:lang w:eastAsia="pl-PL"/>
        </w:rPr>
      </w:pPr>
      <w:r w:rsidRPr="004A7714">
        <w:rPr>
          <w:rFonts w:ascii="Arial" w:hAnsi="Arial" w:cs="Arial"/>
          <w:lang w:eastAsia="pl-PL"/>
        </w:rPr>
        <w:t>PKO Bank Polski</w:t>
      </w:r>
    </w:p>
    <w:p w14:paraId="73584696" w14:textId="77777777" w:rsidR="00D8436D" w:rsidRPr="004A7714" w:rsidRDefault="00D8436D" w:rsidP="00427E35">
      <w:pPr>
        <w:autoSpaceDE w:val="0"/>
        <w:autoSpaceDN w:val="0"/>
        <w:adjustRightInd w:val="0"/>
        <w:spacing w:line="360" w:lineRule="auto"/>
        <w:ind w:left="708"/>
        <w:jc w:val="both"/>
        <w:rPr>
          <w:rFonts w:ascii="Arial" w:hAnsi="Arial" w:cs="Arial"/>
          <w:lang w:eastAsia="pl-PL"/>
        </w:rPr>
      </w:pPr>
      <w:r w:rsidRPr="004A7714">
        <w:rPr>
          <w:rFonts w:ascii="Arial" w:hAnsi="Arial" w:cs="Arial"/>
          <w:lang w:eastAsia="pl-PL"/>
        </w:rPr>
        <w:t>74 1020 1026 0000 1102 0287 4824</w:t>
      </w:r>
    </w:p>
    <w:p w14:paraId="1C98CDCC" w14:textId="77777777" w:rsidR="00D8436D" w:rsidRPr="004A7714" w:rsidRDefault="00D8436D" w:rsidP="00427E35">
      <w:pPr>
        <w:autoSpaceDE w:val="0"/>
        <w:autoSpaceDN w:val="0"/>
        <w:adjustRightInd w:val="0"/>
        <w:spacing w:after="120" w:line="360" w:lineRule="auto"/>
        <w:ind w:left="708"/>
        <w:jc w:val="both"/>
        <w:rPr>
          <w:rFonts w:ascii="Arial" w:hAnsi="Arial" w:cs="Arial"/>
          <w:lang w:eastAsia="pl-PL"/>
        </w:rPr>
      </w:pPr>
      <w:r w:rsidRPr="004A7714">
        <w:rPr>
          <w:rFonts w:ascii="Arial" w:hAnsi="Arial" w:cs="Arial"/>
          <w:lang w:eastAsia="pl-PL"/>
        </w:rPr>
        <w:t>SWIFT: BPKOPLPW</w:t>
      </w:r>
    </w:p>
    <w:p w14:paraId="2D1BD4C4" w14:textId="77777777" w:rsidR="00D8436D" w:rsidRPr="004A7714" w:rsidRDefault="00D8436D" w:rsidP="00427E35">
      <w:pPr>
        <w:numPr>
          <w:ilvl w:val="0"/>
          <w:numId w:val="5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4A7714">
        <w:rPr>
          <w:rFonts w:ascii="Arial" w:hAnsi="Arial" w:cs="Arial"/>
          <w:lang w:eastAsia="pl-PL"/>
        </w:rPr>
        <w:t>Za termin wniesienia zabezpieczenia uznaje się termin zaksięgowania na rachunku Zamawiającego. Na przelewie należy podać następującą treść: „Zabezpieczenie należytego wykonania umowy (wpisać właściwy numer umowy)”.</w:t>
      </w:r>
    </w:p>
    <w:p w14:paraId="1FBE2BE3" w14:textId="77777777" w:rsidR="00D8436D" w:rsidRPr="004A7714" w:rsidRDefault="00D8436D" w:rsidP="00427E35">
      <w:pPr>
        <w:numPr>
          <w:ilvl w:val="0"/>
          <w:numId w:val="5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4A7714">
        <w:rPr>
          <w:rFonts w:ascii="Arial" w:hAnsi="Arial" w:cs="Arial"/>
          <w:lang w:eastAsia="pl-PL"/>
        </w:rPr>
        <w:t xml:space="preserve">Jeżeli zabezpieczenie wniesiono w pieniądzu, Zamawiający przechowuje je na rachunku bankowym. Zamawiający zwraca zabezpieczenie wniesione w pieniądzu z odsetkami </w:t>
      </w:r>
      <w:r w:rsidRPr="004A7714">
        <w:rPr>
          <w:rFonts w:ascii="Arial" w:hAnsi="Arial" w:cs="Arial"/>
          <w:lang w:eastAsia="pl-PL"/>
        </w:rPr>
        <w:lastRenderedPageBreak/>
        <w:t>wynikającymi z umowy rachunku bankowego, na którym było ono przechowane, pomniejszone o koszt prowadzenia tego rachunku oraz prowizji bankowej za przelew pieniędzy na rachunek bankowy Wykonawcy.</w:t>
      </w:r>
    </w:p>
    <w:p w14:paraId="5DA65E48" w14:textId="77777777" w:rsidR="00D8436D" w:rsidRPr="004A7714" w:rsidRDefault="00D8436D" w:rsidP="00427E35">
      <w:pPr>
        <w:numPr>
          <w:ilvl w:val="0"/>
          <w:numId w:val="5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4A7714">
        <w:rPr>
          <w:rFonts w:ascii="Arial" w:hAnsi="Arial" w:cs="Arial"/>
          <w:lang w:eastAsia="pl-PL"/>
        </w:rPr>
        <w:t>W przypadku oferty wspólnej dopuszcza się podział zabezpieczenia należytego wykonania umowy pomiędzy Wykonawców składających ofertę, przy czym suma jego wszystkich części nie może być niższa od wymienionej w ust. 1.</w:t>
      </w:r>
    </w:p>
    <w:p w14:paraId="527BE08C" w14:textId="77777777" w:rsidR="00D8436D" w:rsidRPr="004A7714" w:rsidRDefault="00D8436D" w:rsidP="00427E35">
      <w:pPr>
        <w:numPr>
          <w:ilvl w:val="0"/>
          <w:numId w:val="5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4A7714">
        <w:rPr>
          <w:rFonts w:ascii="Arial" w:hAnsi="Arial" w:cs="Arial"/>
          <w:lang w:eastAsia="pl-PL"/>
        </w:rPr>
        <w:t>W przypadku wniesienia zabezpieczenia należytego wykonania umowy w każdej dopuszczalnej przez Zamawiającego formie innej niż pieniądz, Wykonawca jest zobowiązany do dostarczenia bezpośrednio do Zamawiającego (osobie wyznaczonej do kontaktów dla przedmiotowego Zamówienia) albo oryginału dokumentu zabezpieczenia należytego wykonania umowy w wysokości żądanej przez Zamawiającego, wraz z dokumentami potwierdzającymi uprawnienia osób do reprezentowania wystawcy zabezpieczenia (np. pełnomocnictwo, KRS) albo dokumentu zabezpieczenia należytego wykonania umowy w wysokości żądanej przez Zamawiającego w formie elektronicznej podpisanego podpisami kwalifikowanymi, w rozumieniu ustawy z dnia 5 września 2016 r. o usługach zaufania oraz identyfikacji elektronicznej wraz z dokumentami potwierdzającymi uprawnienia osób do reprezentowania wystawcy zabezpieczenia (np. pełnomocnictwo, KRS).</w:t>
      </w:r>
    </w:p>
    <w:p w14:paraId="75624661" w14:textId="77777777" w:rsidR="00D8436D" w:rsidRPr="004A7714" w:rsidRDefault="00D8436D" w:rsidP="00427E35">
      <w:pPr>
        <w:numPr>
          <w:ilvl w:val="0"/>
          <w:numId w:val="5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4A7714">
        <w:rPr>
          <w:rFonts w:ascii="Arial" w:hAnsi="Arial" w:cs="Arial"/>
          <w:lang w:eastAsia="pl-PL"/>
        </w:rPr>
        <w:t xml:space="preserve">Zabezpieczenie należytego wykonania umowy będzie obowiązywało w okresie o 30 dni dłuższym od dnia wykonania Zamówienia i uznania przez Zamawiającego za należycie wykonane, a zabezpieczenie należytego wykonania umowy w okresie gwarancji i rękojmi będzie obowiązywało w okresie o 15 dni dłuższym niż termin gwarancji lub rękojmi w zależności od tego, który z tych terminów upłynie później. </w:t>
      </w:r>
    </w:p>
    <w:p w14:paraId="5632EA2D" w14:textId="77777777" w:rsidR="00D8436D" w:rsidRPr="004A7714" w:rsidRDefault="00D8436D" w:rsidP="00427E35">
      <w:pPr>
        <w:numPr>
          <w:ilvl w:val="0"/>
          <w:numId w:val="54"/>
        </w:numPr>
        <w:suppressAutoHyphens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lang w:eastAsia="pl-PL"/>
        </w:rPr>
      </w:pPr>
      <w:r w:rsidRPr="004A7714">
        <w:rPr>
          <w:rFonts w:ascii="Arial" w:hAnsi="Arial" w:cs="Arial"/>
          <w:lang w:eastAsia="pl-PL"/>
        </w:rPr>
        <w:t>Kwota pozostawiona na zabezpieczenie roszczeń z tytułu gwarancji i rękojmi za wady w wykonaniu Zamówienia wynosi 30 % wysokości zabezpieczenia.</w:t>
      </w:r>
    </w:p>
    <w:p w14:paraId="15E4E14F" w14:textId="38E2004A" w:rsidR="00E73651" w:rsidRPr="00E602F7" w:rsidRDefault="00D8436D" w:rsidP="00427E35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lang w:eastAsia="pl-PL"/>
        </w:rPr>
      </w:pPr>
      <w:r w:rsidRPr="004A7714">
        <w:rPr>
          <w:rFonts w:ascii="Arial" w:hAnsi="Arial" w:cs="Arial"/>
          <w:lang w:eastAsia="pl-PL"/>
        </w:rPr>
        <w:t>Zapisy dotyczące zwrotu zabezpieczenia należytego wykonania umowy i zabezpieczenia roszczeń z tytułu gwarancji i rękojmi, zostały zawarte w Warunkach Umowy.</w:t>
      </w:r>
    </w:p>
    <w:p w14:paraId="1C33D1BA" w14:textId="4C1FFF31" w:rsidR="00FD0458" w:rsidRPr="000233A8" w:rsidRDefault="00AF012B" w:rsidP="00427E35">
      <w:pPr>
        <w:tabs>
          <w:tab w:val="left" w:pos="567"/>
        </w:tabs>
        <w:spacing w:after="120" w:line="360" w:lineRule="auto"/>
        <w:ind w:left="360" w:hanging="502"/>
        <w:jc w:val="both"/>
        <w:rPr>
          <w:rFonts w:ascii="Arial" w:hAnsi="Arial" w:cs="Arial"/>
          <w:b/>
        </w:rPr>
      </w:pPr>
      <w:bookmarkStart w:id="0" w:name="_Hlk161139180"/>
      <w:r>
        <w:rPr>
          <w:rFonts w:ascii="Arial" w:hAnsi="Arial" w:cs="Arial"/>
          <w:b/>
        </w:rPr>
        <w:t>IX.</w:t>
      </w:r>
      <w:r w:rsidR="008F2691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</w:t>
      </w:r>
      <w:r w:rsidR="00FD0458" w:rsidRPr="00D51DD0">
        <w:rPr>
          <w:rFonts w:ascii="Arial" w:hAnsi="Arial" w:cs="Arial"/>
          <w:b/>
        </w:rPr>
        <w:t>Klauzula informacyjna RODO</w:t>
      </w:r>
    </w:p>
    <w:p w14:paraId="0B01958E" w14:textId="77777777" w:rsidR="00FD0458" w:rsidRPr="00615326" w:rsidRDefault="00FD0458" w:rsidP="00427E35">
      <w:pPr>
        <w:pStyle w:val="Akapitzlist"/>
        <w:numPr>
          <w:ilvl w:val="0"/>
          <w:numId w:val="48"/>
        </w:numPr>
        <w:spacing w:after="120" w:line="360" w:lineRule="auto"/>
        <w:ind w:left="643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Zamawiający działając na mocy art. 13 Rozporządzenia Parlamentu Europejskiego i Rady (UE) 2016/679 z dnia 27 kwietnia 2016 r. w sprawie ochrony osób fizycznych w związku z przetwarzaniem danych osobowych i w sprawie swobodnego przepływu takich danych oraz </w:t>
      </w:r>
      <w:r w:rsidRPr="00615326">
        <w:rPr>
          <w:rFonts w:ascii="Arial" w:hAnsi="Arial" w:cs="Arial"/>
          <w:bCs/>
        </w:rPr>
        <w:lastRenderedPageBreak/>
        <w:t>uchylenia dyrektywy 95/46/WE (ogólne rozporządzenie o ochronie danych) (Dz. Urz. UE L 119 z 2016 r., str. 1-88), zwanego dalej: „</w:t>
      </w:r>
      <w:r w:rsidRPr="00D51DD0">
        <w:rPr>
          <w:rFonts w:ascii="Arial" w:hAnsi="Arial" w:cs="Arial"/>
          <w:b/>
        </w:rPr>
        <w:t>RODO</w:t>
      </w:r>
      <w:r w:rsidRPr="00615326">
        <w:rPr>
          <w:rFonts w:ascii="Arial" w:hAnsi="Arial" w:cs="Arial"/>
          <w:bCs/>
        </w:rPr>
        <w:t>”, informuje Pana/Panią</w:t>
      </w:r>
      <w:r>
        <w:rPr>
          <w:rStyle w:val="Odwoanieprzypisudolnego"/>
          <w:rFonts w:ascii="Arial" w:hAnsi="Arial" w:cs="Arial"/>
          <w:bCs/>
        </w:rPr>
        <w:footnoteReference w:id="2"/>
      </w:r>
      <w:r w:rsidRPr="00615326">
        <w:rPr>
          <w:rFonts w:ascii="Arial" w:hAnsi="Arial" w:cs="Arial"/>
          <w:bCs/>
        </w:rPr>
        <w:t>, że:</w:t>
      </w:r>
    </w:p>
    <w:p w14:paraId="56D318EA" w14:textId="77777777" w:rsidR="00FD0458" w:rsidRPr="00615326" w:rsidRDefault="00FD0458" w:rsidP="00427E35">
      <w:pPr>
        <w:pStyle w:val="Akapitzlist"/>
        <w:numPr>
          <w:ilvl w:val="0"/>
          <w:numId w:val="49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Administratorem Danych Osobowych jest PKP Polskie Linie Kolejowe Spółka Akcyjna, zwana dalej Spółką, z siedzibą pod adresem: 03-734, Warszawa, ul. Targowa 74;</w:t>
      </w:r>
    </w:p>
    <w:p w14:paraId="7B6FA8EA" w14:textId="77777777" w:rsidR="00FD0458" w:rsidRPr="00615326" w:rsidRDefault="00FD0458" w:rsidP="00427E35">
      <w:pPr>
        <w:pStyle w:val="Akapitzlist"/>
        <w:numPr>
          <w:ilvl w:val="0"/>
          <w:numId w:val="49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Spółce, funkcjonuje adres e-mail: iod.plk@plk-sa.pl Inspektora Ochrony Danych w PKP Polskie Linie Kolejowe S.A., udostępniony osobom, których dane osobowe są przetwarzane przez Spółkę;</w:t>
      </w:r>
    </w:p>
    <w:p w14:paraId="05B00608" w14:textId="77777777" w:rsidR="00FD0458" w:rsidRPr="00615326" w:rsidRDefault="00FD0458" w:rsidP="00427E35">
      <w:pPr>
        <w:pStyle w:val="Akapitzlist"/>
        <w:numPr>
          <w:ilvl w:val="0"/>
          <w:numId w:val="49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przetwarzane w celu:</w:t>
      </w:r>
    </w:p>
    <w:p w14:paraId="4CE41F79" w14:textId="77777777" w:rsidR="00FD0458" w:rsidRPr="00615326" w:rsidRDefault="00FD0458" w:rsidP="00427E35">
      <w:pPr>
        <w:pStyle w:val="Akapitzlist"/>
        <w:numPr>
          <w:ilvl w:val="0"/>
          <w:numId w:val="50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przeprowadzenia postępowania o udzielenie Zamówienia;</w:t>
      </w:r>
    </w:p>
    <w:p w14:paraId="66983222" w14:textId="77777777" w:rsidR="00FD0458" w:rsidRPr="00615326" w:rsidRDefault="00FD0458" w:rsidP="00427E35">
      <w:pPr>
        <w:pStyle w:val="Akapitzlist"/>
        <w:numPr>
          <w:ilvl w:val="0"/>
          <w:numId w:val="50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wyłonienia wykonawcy oraz udzielenia Zamówienia poprzez zawarcie Umowy;</w:t>
      </w:r>
    </w:p>
    <w:p w14:paraId="77C81FA2" w14:textId="77777777" w:rsidR="00FD0458" w:rsidRPr="00615326" w:rsidRDefault="00FD0458" w:rsidP="00427E35">
      <w:pPr>
        <w:pStyle w:val="Akapitzlist"/>
        <w:numPr>
          <w:ilvl w:val="0"/>
          <w:numId w:val="50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przechowywania dokumentacji postępowania o udzielenie Zamówienia na wypadek kontroli prowadzonej przez uprawnione organy i podmioty;</w:t>
      </w:r>
    </w:p>
    <w:p w14:paraId="53728F86" w14:textId="77777777" w:rsidR="00FD0458" w:rsidRPr="00615326" w:rsidRDefault="00FD0458" w:rsidP="00427E35">
      <w:pPr>
        <w:pStyle w:val="Akapitzlist"/>
        <w:numPr>
          <w:ilvl w:val="0"/>
          <w:numId w:val="50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przekazania dokumentacji postępowania o udzielenie Zamówienia do archiwum, a następnie jej zbrakowania (trwałego usunięcia i zniszczenia);</w:t>
      </w:r>
    </w:p>
    <w:p w14:paraId="6CF8E351" w14:textId="77777777" w:rsidR="00FD0458" w:rsidRPr="00615326" w:rsidRDefault="00FD0458" w:rsidP="00427E35">
      <w:pPr>
        <w:pStyle w:val="Akapitzlist"/>
        <w:spacing w:after="120" w:line="360" w:lineRule="auto"/>
        <w:ind w:left="360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zakresie: dane zwykłe – imię, nazwisko, zajmowane stanowisko, miejsce pracy, a także w przypadku złożenia pełnomocnictwa, oświadczeń i innych dokumentów - dane osobowe w nim zawarte;</w:t>
      </w:r>
    </w:p>
    <w:p w14:paraId="233579E3" w14:textId="77777777" w:rsidR="00FD0458" w:rsidRPr="00615326" w:rsidRDefault="00FD0458" w:rsidP="00427E35">
      <w:pPr>
        <w:pStyle w:val="Akapitzlist"/>
        <w:numPr>
          <w:ilvl w:val="0"/>
          <w:numId w:val="49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podstawą prawną przetwarzania danych osobowych przez Spółkę jest art. 6 ust. 1 lit. c i f RODO, przy czym za prawnie uzasadniony interes Spółki wskazuje się konieczność przeprowadzenia postępowania o udzielenie Zamówienia;</w:t>
      </w:r>
    </w:p>
    <w:p w14:paraId="5591BCD3" w14:textId="77777777" w:rsidR="00FD0458" w:rsidRPr="00615326" w:rsidRDefault="00FD0458" w:rsidP="00427E35">
      <w:pPr>
        <w:pStyle w:val="Akapitzlist"/>
        <w:numPr>
          <w:ilvl w:val="0"/>
          <w:numId w:val="49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udostępniane innym odbiorcom na podstawie przepisów prawa, w szczególności podmiotom przetwarzającym na podstawie zawartych umów;</w:t>
      </w:r>
    </w:p>
    <w:p w14:paraId="5305CFCE" w14:textId="77777777" w:rsidR="00FD0458" w:rsidRPr="00615326" w:rsidRDefault="00FD0458" w:rsidP="00427E35">
      <w:pPr>
        <w:pStyle w:val="Akapitzlist"/>
        <w:numPr>
          <w:ilvl w:val="0"/>
          <w:numId w:val="49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mogą być przekazane do państwa nienależącego do Europejskiego Obszaru Gospodarczego (państwa trzeciego) lub organizacji międzynarodowej w rozumieniu RODO, w ramach powierzenia przetwarzania danych osobowych lub udostępnienia na mocy przepisów prawa, przy czym, zawsze przy spełnieniu jednego z warunków:</w:t>
      </w:r>
    </w:p>
    <w:p w14:paraId="2101F3EB" w14:textId="77777777" w:rsidR="00FD0458" w:rsidRPr="00615326" w:rsidRDefault="00FD0458" w:rsidP="00427E35">
      <w:pPr>
        <w:pStyle w:val="Akapitzlist"/>
        <w:numPr>
          <w:ilvl w:val="0"/>
          <w:numId w:val="51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Komisja Europejska stwierdziła, że to państwo trzecie lub organizacja międzynarodowa zapewnia odpowiedni stopień ochrony danych osobowych, zgodnie z art. 45 RODO,</w:t>
      </w:r>
    </w:p>
    <w:p w14:paraId="62F74F4B" w14:textId="77777777" w:rsidR="00FD0458" w:rsidRPr="00615326" w:rsidRDefault="00FD0458" w:rsidP="00427E35">
      <w:pPr>
        <w:pStyle w:val="Akapitzlist"/>
        <w:numPr>
          <w:ilvl w:val="0"/>
          <w:numId w:val="51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 xml:space="preserve">państwo trzecie lub organizacja międzynarodowa zapewnia odpowiednie zabezpieczenia i obowiązują tam egzekwowalne prawa osób, których dane dotyczą i skuteczne środki ochrony prawnej, zgodnie z art. 46 RODO, </w:t>
      </w:r>
    </w:p>
    <w:p w14:paraId="44A9D0AE" w14:textId="5526CAD6" w:rsidR="00FD0458" w:rsidRPr="00615326" w:rsidRDefault="00FD0458" w:rsidP="00427E35">
      <w:pPr>
        <w:pStyle w:val="Akapitzlist"/>
        <w:numPr>
          <w:ilvl w:val="0"/>
          <w:numId w:val="51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lastRenderedPageBreak/>
        <w:t xml:space="preserve">zachodzi przypadek, o którym mowa w art. 49 ust. 1 akapit drugi RODO przy czym dane te zostaną wówczas w sposób odpowiedni zabezpieczone, a </w:t>
      </w:r>
      <w:r w:rsidR="00D66BBE">
        <w:rPr>
          <w:rFonts w:ascii="Arial" w:hAnsi="Arial" w:cs="Arial"/>
          <w:bCs/>
        </w:rPr>
        <w:t>Pani/Pan</w:t>
      </w:r>
      <w:r w:rsidRPr="00615326">
        <w:rPr>
          <w:rFonts w:ascii="Arial" w:hAnsi="Arial" w:cs="Arial"/>
          <w:bCs/>
        </w:rPr>
        <w:t xml:space="preserve"> ma prawo do uzyskania dostępu do kopii tych zabezpieczeń pod wskazanym w pkt 2 powyżej adresem e-mail;</w:t>
      </w:r>
    </w:p>
    <w:p w14:paraId="41B77449" w14:textId="77777777" w:rsidR="00FD0458" w:rsidRPr="00615326" w:rsidRDefault="00FD0458" w:rsidP="00427E35">
      <w:pPr>
        <w:pStyle w:val="Akapitzlist"/>
        <w:numPr>
          <w:ilvl w:val="0"/>
          <w:numId w:val="49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dane osobowe będą przechowywane zgodnie z przepisami prawa w okresie przeprowadzenia postępowania o udzielenie Zamówienia, realizacji Umowy oraz przez okres, w którym Spółka będzie realizowała cele wynikające z prawnie uzasadnionych interesów administratora danych, które są związane przedmiotowo z Umową lub obowiązkami wynikającymi z przepisów prawa powszechnie obowiązującego;</w:t>
      </w:r>
    </w:p>
    <w:p w14:paraId="35F4DC87" w14:textId="77777777" w:rsidR="00FD0458" w:rsidRPr="00615326" w:rsidRDefault="00FD0458" w:rsidP="00427E35">
      <w:pPr>
        <w:pStyle w:val="Akapitzlist"/>
        <w:numPr>
          <w:ilvl w:val="0"/>
          <w:numId w:val="49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żądania dostępu do danych osobowych Pani/Pana dotyczących oraz ich sprostowania, usunięcia lub ograniczenia przetwarzania oraz prawo do wniesienia sprzeciwu wobec ich przetwarzania, a także prawo do przenoszenia danych;</w:t>
      </w:r>
    </w:p>
    <w:p w14:paraId="0DBCEFE0" w14:textId="77777777" w:rsidR="00FD0458" w:rsidRPr="00615326" w:rsidRDefault="00FD0458" w:rsidP="00427E35">
      <w:pPr>
        <w:pStyle w:val="Akapitzlist"/>
        <w:numPr>
          <w:ilvl w:val="0"/>
          <w:numId w:val="49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244B2D22" w14:textId="77777777" w:rsidR="00FD0458" w:rsidRPr="00615326" w:rsidRDefault="00FD0458" w:rsidP="00427E35">
      <w:pPr>
        <w:pStyle w:val="Akapitzlist"/>
        <w:numPr>
          <w:ilvl w:val="0"/>
          <w:numId w:val="49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ma Pani/Pan prawo do wniesienia skargi do organu nadzorczego, tzn. Prezesa Urzędu Ochrony Danych Osobowych;</w:t>
      </w:r>
    </w:p>
    <w:p w14:paraId="730F3323" w14:textId="77777777" w:rsidR="00FD0458" w:rsidRPr="00615326" w:rsidRDefault="00FD0458" w:rsidP="00427E35">
      <w:pPr>
        <w:pStyle w:val="Akapitzlist"/>
        <w:numPr>
          <w:ilvl w:val="0"/>
          <w:numId w:val="49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Spółka nie będzie przeprowadzać zautomatyzowanego podejmowania decyzji, w tym profilowania na podstawie podanych danych osobowych.</w:t>
      </w:r>
    </w:p>
    <w:p w14:paraId="2929B1FD" w14:textId="77777777" w:rsidR="00FD0458" w:rsidRPr="00615326" w:rsidRDefault="00FD0458" w:rsidP="00427E35">
      <w:pPr>
        <w:pStyle w:val="Akapitzlist"/>
        <w:numPr>
          <w:ilvl w:val="0"/>
          <w:numId w:val="48"/>
        </w:numPr>
        <w:spacing w:after="120" w:line="360" w:lineRule="auto"/>
        <w:ind w:left="643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 poinformować w imieniu Zamawiającego wszystkie osoby fizyczne kierowane ze strony Wykonawcy do realizacji Zamówienia oraz osoby fizyczne prowadzące działalność gospodarczą, które zostaną wskazane przez Wykonawcę jako podwykonawca, a których dane osobowe zawarte są w składanej ofercie lub jakimkolwiek załączniku lub dokumencie składanym w postępowaniu o udzielenie Zamówienia, o:</w:t>
      </w:r>
    </w:p>
    <w:p w14:paraId="3F9DFC85" w14:textId="77777777" w:rsidR="00FD0458" w:rsidRPr="00615326" w:rsidRDefault="00FD0458" w:rsidP="00427E35">
      <w:pPr>
        <w:pStyle w:val="Akapitzlist"/>
        <w:numPr>
          <w:ilvl w:val="0"/>
          <w:numId w:val="52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fakcie przekazania danych osobowych Zamawiającemu;</w:t>
      </w:r>
    </w:p>
    <w:p w14:paraId="2AED4A57" w14:textId="77777777" w:rsidR="00FD0458" w:rsidRPr="00615326" w:rsidRDefault="00FD0458" w:rsidP="00427E35">
      <w:pPr>
        <w:pStyle w:val="Akapitzlist"/>
        <w:numPr>
          <w:ilvl w:val="0"/>
          <w:numId w:val="52"/>
        </w:numPr>
        <w:spacing w:after="120" w:line="360" w:lineRule="auto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przetwarzaniu danych osobowych przez Zamawiającego.</w:t>
      </w:r>
    </w:p>
    <w:p w14:paraId="6C49C524" w14:textId="77777777" w:rsidR="00FD0458" w:rsidRPr="00615326" w:rsidRDefault="00FD0458" w:rsidP="00427E35">
      <w:pPr>
        <w:pStyle w:val="Akapitzlist"/>
        <w:numPr>
          <w:ilvl w:val="0"/>
          <w:numId w:val="48"/>
        </w:numPr>
        <w:spacing w:after="120" w:line="360" w:lineRule="auto"/>
        <w:ind w:left="643"/>
        <w:jc w:val="both"/>
        <w:rPr>
          <w:rFonts w:ascii="Arial" w:hAnsi="Arial" w:cs="Arial"/>
          <w:bCs/>
        </w:rPr>
      </w:pPr>
      <w:r w:rsidRPr="00615326">
        <w:rPr>
          <w:rFonts w:ascii="Arial" w:hAnsi="Arial" w:cs="Arial"/>
          <w:bCs/>
        </w:rPr>
        <w:t>Wykonawca zobowiązuje się, powołując się na art. 14 RODO, wykonać w imieniu Zamawiającego obowiązek informacyjny wobec osób, o których mowa w ust. 2, przekazując im treść klauzuli informacyjnej, o której mowa w ust. 1, wskazując jednocześnie tym osobom Wykonawcę jako źródło pochodzenia danych osobowych, którymi dysponował będzie Zamawiający.</w:t>
      </w:r>
    </w:p>
    <w:bookmarkEnd w:id="0"/>
    <w:p w14:paraId="02A917D7" w14:textId="77777777" w:rsidR="0090017D" w:rsidRPr="00B43343" w:rsidRDefault="000C0545" w:rsidP="00F6359F">
      <w:pPr>
        <w:pStyle w:val="Akapitzlist"/>
        <w:spacing w:before="120" w:after="120" w:line="360" w:lineRule="auto"/>
        <w:ind w:left="0"/>
        <w:contextualSpacing w:val="0"/>
        <w:rPr>
          <w:rFonts w:ascii="Arial" w:hAnsi="Arial" w:cs="Arial"/>
          <w:b/>
          <w:u w:val="single"/>
        </w:rPr>
      </w:pPr>
      <w:r w:rsidRPr="00B43343">
        <w:rPr>
          <w:rFonts w:ascii="Arial" w:hAnsi="Arial" w:cs="Arial"/>
          <w:b/>
          <w:u w:val="single"/>
        </w:rPr>
        <w:br/>
      </w:r>
      <w:r w:rsidR="0090017D" w:rsidRPr="00B43343">
        <w:rPr>
          <w:rFonts w:ascii="Arial" w:hAnsi="Arial" w:cs="Arial"/>
          <w:b/>
          <w:u w:val="single"/>
        </w:rPr>
        <w:t>Załączniki:</w:t>
      </w:r>
    </w:p>
    <w:p w14:paraId="2C0456C4" w14:textId="16037C65" w:rsidR="0090017D" w:rsidRPr="00B43343" w:rsidRDefault="000D7EA0" w:rsidP="00F6359F">
      <w:pPr>
        <w:spacing w:before="120" w:after="120"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FB543B">
        <w:rPr>
          <w:rFonts w:ascii="Arial" w:hAnsi="Arial" w:cs="Arial"/>
        </w:rPr>
        <w:t>1</w:t>
      </w:r>
      <w:r w:rsidR="00977005" w:rsidRPr="00B43343">
        <w:rPr>
          <w:rFonts w:ascii="Arial" w:hAnsi="Arial" w:cs="Arial"/>
        </w:rPr>
        <w:t xml:space="preserve"> – </w:t>
      </w:r>
      <w:r w:rsidR="0090017D" w:rsidRPr="00B43343">
        <w:rPr>
          <w:rFonts w:ascii="Arial" w:hAnsi="Arial" w:cs="Arial"/>
        </w:rPr>
        <w:t>Opis Przedmiotu Zamówienia</w:t>
      </w:r>
      <w:r w:rsidR="00464C33">
        <w:rPr>
          <w:rFonts w:ascii="Arial" w:hAnsi="Arial" w:cs="Arial"/>
        </w:rPr>
        <w:t xml:space="preserve"> </w:t>
      </w:r>
    </w:p>
    <w:p w14:paraId="3D8177DF" w14:textId="1B678B7B" w:rsidR="00527FAE" w:rsidRDefault="000D7EA0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Załącznik nr </w:t>
      </w:r>
      <w:r w:rsidR="00FB543B">
        <w:rPr>
          <w:rFonts w:ascii="Arial" w:hAnsi="Arial" w:cs="Arial"/>
        </w:rPr>
        <w:t>2</w:t>
      </w:r>
      <w:r w:rsidR="00527FAE" w:rsidRPr="00464C33">
        <w:rPr>
          <w:rFonts w:ascii="Arial" w:hAnsi="Arial" w:cs="Arial"/>
        </w:rPr>
        <w:t xml:space="preserve"> – Oświadczenie o niepodleganiu wykluczeniu na podstawie art. 7 ust. 1 Ustawy z dnia 13 kwietnia 2022 r. o szczególnych rozwiązaniach w zakresie przeciwdziałania wspieraniu agresji na Ukrainę oraz służących ochronie bezpieczeństwa narodowego</w:t>
      </w:r>
    </w:p>
    <w:p w14:paraId="756CDD05" w14:textId="41DA76BA" w:rsidR="006A3319" w:rsidRDefault="006A3319" w:rsidP="00527FAE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FB543B">
        <w:rPr>
          <w:rFonts w:ascii="Arial" w:hAnsi="Arial" w:cs="Arial"/>
        </w:rPr>
        <w:t>3</w:t>
      </w:r>
      <w:r>
        <w:rPr>
          <w:rFonts w:ascii="Arial" w:hAnsi="Arial" w:cs="Arial"/>
        </w:rPr>
        <w:t xml:space="preserve"> </w:t>
      </w:r>
      <w:r w:rsidRPr="00B43343">
        <w:rPr>
          <w:rFonts w:ascii="Arial" w:hAnsi="Arial" w:cs="Arial"/>
        </w:rPr>
        <w:t>–</w:t>
      </w:r>
      <w:r>
        <w:rPr>
          <w:rFonts w:ascii="Arial" w:hAnsi="Arial" w:cs="Arial"/>
        </w:rPr>
        <w:t xml:space="preserve"> Wzór Oświadczenia o akceptacji warunków zamówienia</w:t>
      </w:r>
    </w:p>
    <w:p w14:paraId="2AE06840" w14:textId="0C36267E" w:rsidR="0090017D" w:rsidRDefault="000D7EA0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 xml:space="preserve">Załącznik nr </w:t>
      </w:r>
      <w:r w:rsidR="00FB543B">
        <w:rPr>
          <w:rFonts w:ascii="Arial" w:hAnsi="Arial" w:cs="Arial"/>
        </w:rPr>
        <w:t>4</w:t>
      </w:r>
      <w:r w:rsidR="0090017D" w:rsidRPr="00B43343">
        <w:rPr>
          <w:rFonts w:ascii="Arial" w:hAnsi="Arial" w:cs="Arial"/>
        </w:rPr>
        <w:t xml:space="preserve"> </w:t>
      </w:r>
      <w:r w:rsidR="00977005" w:rsidRPr="00B43343">
        <w:rPr>
          <w:rFonts w:ascii="Arial" w:hAnsi="Arial" w:cs="Arial"/>
        </w:rPr>
        <w:t>–</w:t>
      </w:r>
      <w:r w:rsidR="00072BEC" w:rsidRPr="00D51DD0">
        <w:rPr>
          <w:rFonts w:ascii="Arial" w:hAnsi="Arial" w:cs="Arial"/>
        </w:rPr>
        <w:t>Wzór umowy</w:t>
      </w:r>
    </w:p>
    <w:p w14:paraId="4ACA2B54" w14:textId="0E318349" w:rsidR="002F3F38" w:rsidRPr="00B43343" w:rsidRDefault="002F3F38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  <w:r>
        <w:rPr>
          <w:rFonts w:ascii="Arial" w:hAnsi="Arial" w:cs="Arial"/>
        </w:rPr>
        <w:t>Załącznik nr</w:t>
      </w:r>
      <w:r w:rsidR="00FB543B">
        <w:rPr>
          <w:rFonts w:ascii="Arial" w:hAnsi="Arial" w:cs="Arial"/>
        </w:rPr>
        <w:t xml:space="preserve"> 5 </w:t>
      </w:r>
      <w:r>
        <w:rPr>
          <w:rFonts w:ascii="Arial" w:hAnsi="Arial" w:cs="Arial"/>
        </w:rPr>
        <w:t>- Wzór g</w:t>
      </w:r>
      <w:r w:rsidR="00FB543B">
        <w:rPr>
          <w:rFonts w:ascii="Arial" w:hAnsi="Arial" w:cs="Arial"/>
        </w:rPr>
        <w:t xml:space="preserve">warancji zabezpieczenia </w:t>
      </w:r>
      <w:r w:rsidR="002C0EA4">
        <w:rPr>
          <w:rFonts w:ascii="Arial" w:hAnsi="Arial" w:cs="Arial"/>
        </w:rPr>
        <w:t xml:space="preserve">należytego wykonania </w:t>
      </w:r>
      <w:r w:rsidR="00FB543B">
        <w:rPr>
          <w:rFonts w:ascii="Arial" w:hAnsi="Arial" w:cs="Arial"/>
        </w:rPr>
        <w:t>umowy</w:t>
      </w:r>
    </w:p>
    <w:p w14:paraId="337E957B" w14:textId="77777777" w:rsidR="00982424" w:rsidRPr="00307751" w:rsidRDefault="00982424" w:rsidP="00F6359F">
      <w:pPr>
        <w:tabs>
          <w:tab w:val="left" w:pos="1843"/>
        </w:tabs>
        <w:spacing w:before="120" w:after="120" w:line="360" w:lineRule="auto"/>
        <w:ind w:right="-6"/>
        <w:rPr>
          <w:rFonts w:ascii="Arial" w:hAnsi="Arial" w:cs="Arial"/>
        </w:rPr>
      </w:pPr>
    </w:p>
    <w:sectPr w:rsidR="00982424" w:rsidRPr="00307751" w:rsidSect="00307751">
      <w:headerReference w:type="default" r:id="rId15"/>
      <w:footerReference w:type="default" r:id="rId16"/>
      <w:pgSz w:w="11906" w:h="16838"/>
      <w:pgMar w:top="1417" w:right="1133" w:bottom="1417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0765760" w14:textId="77777777" w:rsidR="00055B22" w:rsidRDefault="00055B22" w:rsidP="004262EB">
      <w:pPr>
        <w:spacing w:after="0" w:line="240" w:lineRule="auto"/>
      </w:pPr>
      <w:r>
        <w:separator/>
      </w:r>
    </w:p>
  </w:endnote>
  <w:endnote w:type="continuationSeparator" w:id="0">
    <w:p w14:paraId="175048CF" w14:textId="77777777" w:rsidR="00055B22" w:rsidRDefault="00055B22" w:rsidP="004262EB">
      <w:pPr>
        <w:spacing w:after="0" w:line="240" w:lineRule="auto"/>
      </w:pPr>
      <w:r>
        <w:continuationSeparator/>
      </w:r>
    </w:p>
  </w:endnote>
  <w:endnote w:type="continuationNotice" w:id="1">
    <w:p w14:paraId="42EDB9FE" w14:textId="77777777" w:rsidR="00055B22" w:rsidRDefault="00055B2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9302863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2C40BD86" w14:textId="77777777" w:rsidR="006361D3" w:rsidRDefault="006361D3">
            <w:pPr>
              <w:pStyle w:val="Stopka"/>
              <w:jc w:val="right"/>
            </w:pPr>
            <w:r w:rsidRPr="00B03886">
              <w:rPr>
                <w:rFonts w:ascii="Arial" w:hAnsi="Arial" w:cs="Arial"/>
              </w:rPr>
              <w:t xml:space="preserve">Strona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PAGE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  <w:r w:rsidRPr="00B03886">
              <w:rPr>
                <w:rFonts w:ascii="Arial" w:hAnsi="Arial" w:cs="Arial"/>
              </w:rPr>
              <w:t xml:space="preserve"> z </w:t>
            </w:r>
            <w:r w:rsidRPr="00B03886">
              <w:rPr>
                <w:rFonts w:ascii="Arial" w:hAnsi="Arial" w:cs="Arial"/>
                <w:bCs/>
              </w:rPr>
              <w:fldChar w:fldCharType="begin"/>
            </w:r>
            <w:r w:rsidRPr="00B03886">
              <w:rPr>
                <w:rFonts w:ascii="Arial" w:hAnsi="Arial" w:cs="Arial"/>
                <w:bCs/>
              </w:rPr>
              <w:instrText>NUMPAGES</w:instrText>
            </w:r>
            <w:r w:rsidRPr="00B03886">
              <w:rPr>
                <w:rFonts w:ascii="Arial" w:hAnsi="Arial" w:cs="Arial"/>
                <w:bCs/>
              </w:rPr>
              <w:fldChar w:fldCharType="separate"/>
            </w:r>
            <w:r w:rsidR="00E10A98">
              <w:rPr>
                <w:rFonts w:ascii="Arial" w:hAnsi="Arial" w:cs="Arial"/>
                <w:bCs/>
                <w:noProof/>
              </w:rPr>
              <w:t>4</w:t>
            </w:r>
            <w:r w:rsidRPr="00B03886">
              <w:rPr>
                <w:rFonts w:ascii="Arial" w:hAnsi="Arial" w:cs="Arial"/>
                <w:bCs/>
              </w:rPr>
              <w:fldChar w:fldCharType="end"/>
            </w:r>
          </w:p>
        </w:sdtContent>
      </w:sdt>
    </w:sdtContent>
  </w:sdt>
  <w:p w14:paraId="4AB3847D" w14:textId="2A5E7CA6" w:rsidR="00683F09" w:rsidRDefault="00683F09" w:rsidP="00683F09">
    <w:pPr>
      <w:pStyle w:val="Stopka"/>
      <w:ind w:left="-993"/>
      <w:jc w:val="both"/>
      <w:rPr>
        <w:rFonts w:ascii="Arial" w:hAnsi="Arial" w:cs="Arial"/>
        <w:i/>
      </w:rPr>
    </w:pPr>
    <w:r>
      <w:rPr>
        <w:rFonts w:ascii="Arial" w:hAnsi="Arial" w:cs="Arial"/>
        <w:i/>
      </w:rPr>
      <w:t xml:space="preserve"> Informacje o postępowaniu w 1.</w:t>
    </w:r>
    <w:r w:rsidR="006A3319">
      <w:rPr>
        <w:rFonts w:ascii="Arial" w:hAnsi="Arial" w:cs="Arial"/>
        <w:i/>
      </w:rPr>
      <w:t>4</w:t>
    </w:r>
  </w:p>
  <w:p w14:paraId="63EE7BD6" w14:textId="77777777" w:rsidR="006361D3" w:rsidRDefault="006361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966C82" w14:textId="77777777" w:rsidR="00055B22" w:rsidRDefault="00055B22" w:rsidP="004262EB">
      <w:pPr>
        <w:spacing w:after="0" w:line="240" w:lineRule="auto"/>
      </w:pPr>
      <w:r>
        <w:separator/>
      </w:r>
    </w:p>
  </w:footnote>
  <w:footnote w:type="continuationSeparator" w:id="0">
    <w:p w14:paraId="3B6506EB" w14:textId="77777777" w:rsidR="00055B22" w:rsidRDefault="00055B22" w:rsidP="004262EB">
      <w:pPr>
        <w:spacing w:after="0" w:line="240" w:lineRule="auto"/>
      </w:pPr>
      <w:r>
        <w:continuationSeparator/>
      </w:r>
    </w:p>
  </w:footnote>
  <w:footnote w:type="continuationNotice" w:id="1">
    <w:p w14:paraId="4C419549" w14:textId="77777777" w:rsidR="00055B22" w:rsidRDefault="00055B22">
      <w:pPr>
        <w:spacing w:after="0" w:line="240" w:lineRule="auto"/>
      </w:pPr>
    </w:p>
  </w:footnote>
  <w:footnote w:id="2">
    <w:p w14:paraId="651CF89A" w14:textId="77777777" w:rsidR="00FD0458" w:rsidRDefault="00FD0458" w:rsidP="00FD0458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615326">
        <w:t>dotyczy osoby fizycznej, osoby fizycznej prowadzącej jednoosobową działalność gospodarczą, pełnomocnika Wykonawcy będącego osobą fizyczną, członka organu zarządzającego Wykonawcy będącego osobą fizyczną lub osoby fizycznej skierowanej do przygotowania i przeprowadzenia postępowania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25851BD" w14:textId="77777777" w:rsidR="006361D3" w:rsidRDefault="006361D3" w:rsidP="004262EB">
    <w:pPr>
      <w:pStyle w:val="Nagwek"/>
      <w:jc w:val="center"/>
    </w:pPr>
    <w:r>
      <w:rPr>
        <w:rFonts w:ascii="Arial" w:eastAsia="Arial" w:hAnsi="Arial" w:cs="Arial"/>
        <w:b/>
        <w:noProof/>
        <w:lang w:eastAsia="pl-PL"/>
      </w:rPr>
      <w:drawing>
        <wp:inline distT="0" distB="0" distL="0" distR="0" wp14:anchorId="7673D58D" wp14:editId="54D484F9">
          <wp:extent cx="3200400" cy="822960"/>
          <wp:effectExtent l="0" t="0" r="0" b="0"/>
          <wp:docPr id="3" name="Obraz 3" descr="logo PKP Polskie Linie Kolejowe S.A." title="logo PKP Polskie Linie Kolejowe S.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00400" cy="8229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19"/>
    <w:multiLevelType w:val="multilevel"/>
    <w:tmpl w:val="88C45278"/>
    <w:lvl w:ilvl="0">
      <w:start w:val="2"/>
      <w:numFmt w:val="decimal"/>
      <w:lvlText w:val="%1."/>
      <w:lvlJc w:val="left"/>
      <w:pPr>
        <w:tabs>
          <w:tab w:val="num" w:pos="5181"/>
        </w:tabs>
      </w:pPr>
    </w:lvl>
    <w:lvl w:ilvl="1">
      <w:start w:val="1"/>
      <w:numFmt w:val="decimal"/>
      <w:lvlText w:val="%2)"/>
      <w:lvlJc w:val="left"/>
      <w:pPr>
        <w:tabs>
          <w:tab w:val="num" w:pos="5193"/>
        </w:tabs>
      </w:pPr>
      <w:rPr>
        <w:color w:val="auto"/>
      </w:rPr>
    </w:lvl>
    <w:lvl w:ilvl="2">
      <w:start w:val="1"/>
      <w:numFmt w:val="lowerLetter"/>
      <w:lvlText w:val="%3)"/>
      <w:lvlJc w:val="left"/>
      <w:pPr>
        <w:tabs>
          <w:tab w:val="num" w:pos="5099"/>
        </w:tabs>
      </w:pPr>
    </w:lvl>
    <w:lvl w:ilvl="3">
      <w:start w:val="4"/>
      <w:numFmt w:val="decimal"/>
      <w:lvlText w:val="%4)"/>
      <w:lvlJc w:val="left"/>
      <w:pPr>
        <w:tabs>
          <w:tab w:val="num" w:pos="5639"/>
        </w:tabs>
      </w:pPr>
    </w:lvl>
    <w:lvl w:ilvl="4">
      <w:start w:val="1"/>
      <w:numFmt w:val="lowerLetter"/>
      <w:lvlText w:val="%5)"/>
      <w:lvlJc w:val="left"/>
      <w:pPr>
        <w:tabs>
          <w:tab w:val="num" w:pos="6359"/>
        </w:tabs>
      </w:pPr>
    </w:lvl>
    <w:lvl w:ilvl="5">
      <w:start w:val="1"/>
      <w:numFmt w:val="lowerRoman"/>
      <w:lvlText w:val="%6."/>
      <w:lvlJc w:val="right"/>
      <w:pPr>
        <w:tabs>
          <w:tab w:val="num" w:pos="7079"/>
        </w:tabs>
      </w:pPr>
    </w:lvl>
    <w:lvl w:ilvl="6">
      <w:start w:val="1"/>
      <w:numFmt w:val="decimal"/>
      <w:lvlText w:val="%7."/>
      <w:lvlJc w:val="left"/>
      <w:pPr>
        <w:tabs>
          <w:tab w:val="num" w:pos="7799"/>
        </w:tabs>
      </w:pPr>
      <w:rPr>
        <w:i w:val="0"/>
      </w:rPr>
    </w:lvl>
    <w:lvl w:ilvl="7">
      <w:start w:val="1"/>
      <w:numFmt w:val="lowerLetter"/>
      <w:lvlText w:val="%8."/>
      <w:lvlJc w:val="left"/>
      <w:pPr>
        <w:tabs>
          <w:tab w:val="num" w:pos="8519"/>
        </w:tabs>
      </w:pPr>
      <w:rPr>
        <w:b w:val="0"/>
      </w:rPr>
    </w:lvl>
    <w:lvl w:ilvl="8">
      <w:start w:val="1"/>
      <w:numFmt w:val="lowerRoman"/>
      <w:lvlText w:val="%9."/>
      <w:lvlJc w:val="right"/>
      <w:pPr>
        <w:tabs>
          <w:tab w:val="num" w:pos="9239"/>
        </w:tabs>
      </w:pPr>
    </w:lvl>
  </w:abstractNum>
  <w:abstractNum w:abstractNumId="1" w15:restartNumberingAfterBreak="0">
    <w:nsid w:val="01205B8C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01280ED9"/>
    <w:multiLevelType w:val="hybridMultilevel"/>
    <w:tmpl w:val="E2B018E6"/>
    <w:lvl w:ilvl="0" w:tplc="2466CC16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016E7AB0"/>
    <w:multiLevelType w:val="hybridMultilevel"/>
    <w:tmpl w:val="E7E272FC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064C55"/>
    <w:multiLevelType w:val="hybridMultilevel"/>
    <w:tmpl w:val="42A2C3C2"/>
    <w:lvl w:ilvl="0" w:tplc="688C4C4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F109BB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6" w15:restartNumberingAfterBreak="0">
    <w:nsid w:val="092F01D6"/>
    <w:multiLevelType w:val="hybridMultilevel"/>
    <w:tmpl w:val="7DFCC22E"/>
    <w:lvl w:ilvl="0" w:tplc="F5F0C46E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0A6C028F"/>
    <w:multiLevelType w:val="hybridMultilevel"/>
    <w:tmpl w:val="9A261612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8" w15:restartNumberingAfterBreak="0">
    <w:nsid w:val="0ABC6EAD"/>
    <w:multiLevelType w:val="hybridMultilevel"/>
    <w:tmpl w:val="B522697A"/>
    <w:lvl w:ilvl="0" w:tplc="5568FCF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" w15:restartNumberingAfterBreak="0">
    <w:nsid w:val="10135BB3"/>
    <w:multiLevelType w:val="hybridMultilevel"/>
    <w:tmpl w:val="2252E57A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0" w15:restartNumberingAfterBreak="0">
    <w:nsid w:val="10E6734F"/>
    <w:multiLevelType w:val="hybridMultilevel"/>
    <w:tmpl w:val="80DE39B6"/>
    <w:lvl w:ilvl="0" w:tplc="333A93FA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16334DE"/>
    <w:multiLevelType w:val="hybridMultilevel"/>
    <w:tmpl w:val="DC8A1CF2"/>
    <w:lvl w:ilvl="0" w:tplc="04150017">
      <w:start w:val="1"/>
      <w:numFmt w:val="lowerLetter"/>
      <w:lvlText w:val="%1)"/>
      <w:lvlJc w:val="left"/>
      <w:pPr>
        <w:ind w:left="2194" w:hanging="360"/>
      </w:pPr>
    </w:lvl>
    <w:lvl w:ilvl="1" w:tplc="04150019" w:tentative="1">
      <w:start w:val="1"/>
      <w:numFmt w:val="lowerLetter"/>
      <w:lvlText w:val="%2."/>
      <w:lvlJc w:val="left"/>
      <w:pPr>
        <w:ind w:left="2914" w:hanging="360"/>
      </w:pPr>
    </w:lvl>
    <w:lvl w:ilvl="2" w:tplc="0415001B" w:tentative="1">
      <w:start w:val="1"/>
      <w:numFmt w:val="lowerRoman"/>
      <w:lvlText w:val="%3."/>
      <w:lvlJc w:val="right"/>
      <w:pPr>
        <w:ind w:left="3634" w:hanging="180"/>
      </w:pPr>
    </w:lvl>
    <w:lvl w:ilvl="3" w:tplc="0415000F" w:tentative="1">
      <w:start w:val="1"/>
      <w:numFmt w:val="decimal"/>
      <w:lvlText w:val="%4."/>
      <w:lvlJc w:val="left"/>
      <w:pPr>
        <w:ind w:left="4354" w:hanging="360"/>
      </w:pPr>
    </w:lvl>
    <w:lvl w:ilvl="4" w:tplc="04150019" w:tentative="1">
      <w:start w:val="1"/>
      <w:numFmt w:val="lowerLetter"/>
      <w:lvlText w:val="%5."/>
      <w:lvlJc w:val="left"/>
      <w:pPr>
        <w:ind w:left="5074" w:hanging="360"/>
      </w:pPr>
    </w:lvl>
    <w:lvl w:ilvl="5" w:tplc="0415001B" w:tentative="1">
      <w:start w:val="1"/>
      <w:numFmt w:val="lowerRoman"/>
      <w:lvlText w:val="%6."/>
      <w:lvlJc w:val="right"/>
      <w:pPr>
        <w:ind w:left="5794" w:hanging="180"/>
      </w:pPr>
    </w:lvl>
    <w:lvl w:ilvl="6" w:tplc="0415000F" w:tentative="1">
      <w:start w:val="1"/>
      <w:numFmt w:val="decimal"/>
      <w:lvlText w:val="%7."/>
      <w:lvlJc w:val="left"/>
      <w:pPr>
        <w:ind w:left="6514" w:hanging="360"/>
      </w:pPr>
    </w:lvl>
    <w:lvl w:ilvl="7" w:tplc="04150019" w:tentative="1">
      <w:start w:val="1"/>
      <w:numFmt w:val="lowerLetter"/>
      <w:lvlText w:val="%8."/>
      <w:lvlJc w:val="left"/>
      <w:pPr>
        <w:ind w:left="7234" w:hanging="360"/>
      </w:pPr>
    </w:lvl>
    <w:lvl w:ilvl="8" w:tplc="0415001B" w:tentative="1">
      <w:start w:val="1"/>
      <w:numFmt w:val="lowerRoman"/>
      <w:lvlText w:val="%9."/>
      <w:lvlJc w:val="right"/>
      <w:pPr>
        <w:ind w:left="7954" w:hanging="180"/>
      </w:pPr>
    </w:lvl>
  </w:abstractNum>
  <w:abstractNum w:abstractNumId="12" w15:restartNumberingAfterBreak="0">
    <w:nsid w:val="12F20935"/>
    <w:multiLevelType w:val="multilevel"/>
    <w:tmpl w:val="ADA2CCA6"/>
    <w:lvl w:ilvl="0">
      <w:start w:val="1"/>
      <w:numFmt w:val="decimal"/>
      <w:lvlText w:val="%1."/>
      <w:lvlJc w:val="left"/>
      <w:rPr>
        <w:rFonts w:ascii="Arial" w:eastAsia="Arial" w:hAnsi="Arial" w:cs="Arial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19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13781769"/>
    <w:multiLevelType w:val="hybridMultilevel"/>
    <w:tmpl w:val="7D80FDD4"/>
    <w:lvl w:ilvl="0" w:tplc="345276C2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 w15:restartNumberingAfterBreak="0">
    <w:nsid w:val="138466CF"/>
    <w:multiLevelType w:val="hybridMultilevel"/>
    <w:tmpl w:val="E6420042"/>
    <w:lvl w:ilvl="0" w:tplc="04150017">
      <w:start w:val="1"/>
      <w:numFmt w:val="lowerLetter"/>
      <w:lvlText w:val="%1)"/>
      <w:lvlJc w:val="left"/>
      <w:pPr>
        <w:ind w:left="2145" w:hanging="360"/>
      </w:pPr>
    </w:lvl>
    <w:lvl w:ilvl="1" w:tplc="04150019" w:tentative="1">
      <w:start w:val="1"/>
      <w:numFmt w:val="lowerLetter"/>
      <w:lvlText w:val="%2."/>
      <w:lvlJc w:val="left"/>
      <w:pPr>
        <w:ind w:left="2865" w:hanging="360"/>
      </w:pPr>
    </w:lvl>
    <w:lvl w:ilvl="2" w:tplc="0415001B" w:tentative="1">
      <w:start w:val="1"/>
      <w:numFmt w:val="lowerRoman"/>
      <w:lvlText w:val="%3."/>
      <w:lvlJc w:val="right"/>
      <w:pPr>
        <w:ind w:left="3585" w:hanging="180"/>
      </w:pPr>
    </w:lvl>
    <w:lvl w:ilvl="3" w:tplc="0415000F" w:tentative="1">
      <w:start w:val="1"/>
      <w:numFmt w:val="decimal"/>
      <w:lvlText w:val="%4."/>
      <w:lvlJc w:val="left"/>
      <w:pPr>
        <w:ind w:left="4305" w:hanging="360"/>
      </w:pPr>
    </w:lvl>
    <w:lvl w:ilvl="4" w:tplc="04150019" w:tentative="1">
      <w:start w:val="1"/>
      <w:numFmt w:val="lowerLetter"/>
      <w:lvlText w:val="%5."/>
      <w:lvlJc w:val="left"/>
      <w:pPr>
        <w:ind w:left="5025" w:hanging="360"/>
      </w:pPr>
    </w:lvl>
    <w:lvl w:ilvl="5" w:tplc="0415001B" w:tentative="1">
      <w:start w:val="1"/>
      <w:numFmt w:val="lowerRoman"/>
      <w:lvlText w:val="%6."/>
      <w:lvlJc w:val="right"/>
      <w:pPr>
        <w:ind w:left="5745" w:hanging="180"/>
      </w:pPr>
    </w:lvl>
    <w:lvl w:ilvl="6" w:tplc="0415000F" w:tentative="1">
      <w:start w:val="1"/>
      <w:numFmt w:val="decimal"/>
      <w:lvlText w:val="%7."/>
      <w:lvlJc w:val="left"/>
      <w:pPr>
        <w:ind w:left="6465" w:hanging="360"/>
      </w:pPr>
    </w:lvl>
    <w:lvl w:ilvl="7" w:tplc="04150019" w:tentative="1">
      <w:start w:val="1"/>
      <w:numFmt w:val="lowerLetter"/>
      <w:lvlText w:val="%8."/>
      <w:lvlJc w:val="left"/>
      <w:pPr>
        <w:ind w:left="7185" w:hanging="360"/>
      </w:pPr>
    </w:lvl>
    <w:lvl w:ilvl="8" w:tplc="0415001B" w:tentative="1">
      <w:start w:val="1"/>
      <w:numFmt w:val="lowerRoman"/>
      <w:lvlText w:val="%9."/>
      <w:lvlJc w:val="right"/>
      <w:pPr>
        <w:ind w:left="7905" w:hanging="180"/>
      </w:pPr>
    </w:lvl>
  </w:abstractNum>
  <w:abstractNum w:abstractNumId="15" w15:restartNumberingAfterBreak="0">
    <w:nsid w:val="16D4032F"/>
    <w:multiLevelType w:val="hybridMultilevel"/>
    <w:tmpl w:val="C2A24986"/>
    <w:lvl w:ilvl="0" w:tplc="19F880A8">
      <w:start w:val="1"/>
      <w:numFmt w:val="decimal"/>
      <w:lvlText w:val="%1)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78F79C1"/>
    <w:multiLevelType w:val="hybridMultilevel"/>
    <w:tmpl w:val="72E89972"/>
    <w:lvl w:ilvl="0" w:tplc="B6403CEC">
      <w:start w:val="1"/>
      <w:numFmt w:val="decimal"/>
      <w:lvlText w:val="%1)"/>
      <w:lvlJc w:val="left"/>
      <w:pPr>
        <w:ind w:left="1077" w:hanging="357"/>
      </w:pPr>
      <w:rPr>
        <w:i w:val="0"/>
        <w:color w:val="00000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C261F82"/>
    <w:multiLevelType w:val="hybridMultilevel"/>
    <w:tmpl w:val="C78A9030"/>
    <w:lvl w:ilvl="0" w:tplc="6A50E2E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8" w15:restartNumberingAfterBreak="0">
    <w:nsid w:val="1E347104"/>
    <w:multiLevelType w:val="hybridMultilevel"/>
    <w:tmpl w:val="E59AD8E4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1F276336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23A411E9"/>
    <w:multiLevelType w:val="hybridMultilevel"/>
    <w:tmpl w:val="B2BA153A"/>
    <w:lvl w:ilvl="0" w:tplc="8F28666A">
      <w:start w:val="1"/>
      <w:numFmt w:val="decimal"/>
      <w:lvlText w:val="%1)"/>
      <w:lvlJc w:val="left"/>
      <w:pPr>
        <w:ind w:left="136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4DE1A23"/>
    <w:multiLevelType w:val="hybridMultilevel"/>
    <w:tmpl w:val="D0665100"/>
    <w:lvl w:ilvl="0" w:tplc="52668A84">
      <w:start w:val="1"/>
      <w:numFmt w:val="decimal"/>
      <w:lvlText w:val="%1)"/>
      <w:lvlJc w:val="left"/>
      <w:pPr>
        <w:ind w:left="6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80" w:hanging="360"/>
      </w:pPr>
    </w:lvl>
    <w:lvl w:ilvl="2" w:tplc="0415001B" w:tentative="1">
      <w:start w:val="1"/>
      <w:numFmt w:val="lowerRoman"/>
      <w:lvlText w:val="%3."/>
      <w:lvlJc w:val="right"/>
      <w:pPr>
        <w:ind w:left="2100" w:hanging="180"/>
      </w:pPr>
    </w:lvl>
    <w:lvl w:ilvl="3" w:tplc="0415000F" w:tentative="1">
      <w:start w:val="1"/>
      <w:numFmt w:val="decimal"/>
      <w:lvlText w:val="%4."/>
      <w:lvlJc w:val="left"/>
      <w:pPr>
        <w:ind w:left="2820" w:hanging="360"/>
      </w:pPr>
    </w:lvl>
    <w:lvl w:ilvl="4" w:tplc="04150019" w:tentative="1">
      <w:start w:val="1"/>
      <w:numFmt w:val="lowerLetter"/>
      <w:lvlText w:val="%5."/>
      <w:lvlJc w:val="left"/>
      <w:pPr>
        <w:ind w:left="3540" w:hanging="360"/>
      </w:pPr>
    </w:lvl>
    <w:lvl w:ilvl="5" w:tplc="0415001B" w:tentative="1">
      <w:start w:val="1"/>
      <w:numFmt w:val="lowerRoman"/>
      <w:lvlText w:val="%6."/>
      <w:lvlJc w:val="right"/>
      <w:pPr>
        <w:ind w:left="4260" w:hanging="180"/>
      </w:pPr>
    </w:lvl>
    <w:lvl w:ilvl="6" w:tplc="0415000F" w:tentative="1">
      <w:start w:val="1"/>
      <w:numFmt w:val="decimal"/>
      <w:lvlText w:val="%7."/>
      <w:lvlJc w:val="left"/>
      <w:pPr>
        <w:ind w:left="4980" w:hanging="360"/>
      </w:pPr>
    </w:lvl>
    <w:lvl w:ilvl="7" w:tplc="04150019" w:tentative="1">
      <w:start w:val="1"/>
      <w:numFmt w:val="lowerLetter"/>
      <w:lvlText w:val="%8."/>
      <w:lvlJc w:val="left"/>
      <w:pPr>
        <w:ind w:left="5700" w:hanging="360"/>
      </w:pPr>
    </w:lvl>
    <w:lvl w:ilvl="8" w:tplc="0415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22" w15:restartNumberingAfterBreak="0">
    <w:nsid w:val="26A126D1"/>
    <w:multiLevelType w:val="hybridMultilevel"/>
    <w:tmpl w:val="FE1E48C4"/>
    <w:lvl w:ilvl="0" w:tplc="BAD03066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3" w15:restartNumberingAfterBreak="0">
    <w:nsid w:val="26C35335"/>
    <w:multiLevelType w:val="hybridMultilevel"/>
    <w:tmpl w:val="238CFDC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4" w15:restartNumberingAfterBreak="0">
    <w:nsid w:val="2771630E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5" w15:restartNumberingAfterBreak="0">
    <w:nsid w:val="2A430DA6"/>
    <w:multiLevelType w:val="hybridMultilevel"/>
    <w:tmpl w:val="3508C196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6" w15:restartNumberingAfterBreak="0">
    <w:nsid w:val="2AB52F4A"/>
    <w:multiLevelType w:val="hybridMultilevel"/>
    <w:tmpl w:val="68CE3D3A"/>
    <w:lvl w:ilvl="0" w:tplc="68B212A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EC33A58"/>
    <w:multiLevelType w:val="hybridMultilevel"/>
    <w:tmpl w:val="140EBF8A"/>
    <w:lvl w:ilvl="0" w:tplc="2EE67904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337720A"/>
    <w:multiLevelType w:val="hybridMultilevel"/>
    <w:tmpl w:val="85407A5A"/>
    <w:lvl w:ilvl="0" w:tplc="7752FC04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34834631"/>
    <w:multiLevelType w:val="hybridMultilevel"/>
    <w:tmpl w:val="35E6456A"/>
    <w:lvl w:ilvl="0" w:tplc="86D04E94">
      <w:start w:val="1"/>
      <w:numFmt w:val="decimal"/>
      <w:lvlText w:val="1.%1"/>
      <w:lvlJc w:val="left"/>
      <w:pPr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30" w15:restartNumberingAfterBreak="0">
    <w:nsid w:val="36965DF4"/>
    <w:multiLevelType w:val="hybridMultilevel"/>
    <w:tmpl w:val="F5DEFEFC"/>
    <w:lvl w:ilvl="0" w:tplc="6102EF6E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1" w15:restartNumberingAfterBreak="0">
    <w:nsid w:val="37E03C5A"/>
    <w:multiLevelType w:val="hybridMultilevel"/>
    <w:tmpl w:val="0FA8F9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A825275"/>
    <w:multiLevelType w:val="hybridMultilevel"/>
    <w:tmpl w:val="0D6EA4B2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3" w15:restartNumberingAfterBreak="0">
    <w:nsid w:val="3C6355B2"/>
    <w:multiLevelType w:val="hybridMultilevel"/>
    <w:tmpl w:val="8B92D4CC"/>
    <w:lvl w:ilvl="0" w:tplc="1C4E5B9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4" w15:restartNumberingAfterBreak="0">
    <w:nsid w:val="3F2C40AA"/>
    <w:multiLevelType w:val="hybridMultilevel"/>
    <w:tmpl w:val="75A4B5FC"/>
    <w:lvl w:ilvl="0" w:tplc="FC3C13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F974CEA"/>
    <w:multiLevelType w:val="hybridMultilevel"/>
    <w:tmpl w:val="88BE4484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6" w15:restartNumberingAfterBreak="0">
    <w:nsid w:val="45214EC0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7" w15:restartNumberingAfterBreak="0">
    <w:nsid w:val="46B84798"/>
    <w:multiLevelType w:val="hybridMultilevel"/>
    <w:tmpl w:val="0FB4C8A8"/>
    <w:lvl w:ilvl="0" w:tplc="AC62AE58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4847114C"/>
    <w:multiLevelType w:val="hybridMultilevel"/>
    <w:tmpl w:val="A052E22C"/>
    <w:lvl w:ilvl="0" w:tplc="04150017">
      <w:start w:val="1"/>
      <w:numFmt w:val="lowerLetter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9" w15:restartNumberingAfterBreak="0">
    <w:nsid w:val="4A0C01F7"/>
    <w:multiLevelType w:val="hybridMultilevel"/>
    <w:tmpl w:val="DAFC879E"/>
    <w:lvl w:ilvl="0" w:tplc="29864270">
      <w:start w:val="1"/>
      <w:numFmt w:val="decimal"/>
      <w:lvlText w:val="%1)"/>
      <w:lvlJc w:val="left"/>
      <w:pPr>
        <w:ind w:left="1077" w:hanging="357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ADA48EA"/>
    <w:multiLevelType w:val="hybridMultilevel"/>
    <w:tmpl w:val="5E74F366"/>
    <w:lvl w:ilvl="0" w:tplc="3118E6BC">
      <w:start w:val="1"/>
      <w:numFmt w:val="lowerLetter"/>
      <w:lvlText w:val="%1)"/>
      <w:lvlJc w:val="left"/>
      <w:pPr>
        <w:ind w:left="135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1" w15:restartNumberingAfterBreak="0">
    <w:nsid w:val="4C37251E"/>
    <w:multiLevelType w:val="hybridMultilevel"/>
    <w:tmpl w:val="E27A04AA"/>
    <w:lvl w:ilvl="0" w:tplc="3D74E76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2" w15:restartNumberingAfterBreak="0">
    <w:nsid w:val="4CF7713C"/>
    <w:multiLevelType w:val="hybridMultilevel"/>
    <w:tmpl w:val="CDEED11C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3" w15:restartNumberingAfterBreak="0">
    <w:nsid w:val="4D06124C"/>
    <w:multiLevelType w:val="hybridMultilevel"/>
    <w:tmpl w:val="0FE4E144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4FB923E4"/>
    <w:multiLevelType w:val="hybridMultilevel"/>
    <w:tmpl w:val="15A6D922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52293283"/>
    <w:multiLevelType w:val="hybridMultilevel"/>
    <w:tmpl w:val="7EC4AF60"/>
    <w:lvl w:ilvl="0" w:tplc="E30A7A0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6" w15:restartNumberingAfterBreak="0">
    <w:nsid w:val="55BD6BF5"/>
    <w:multiLevelType w:val="hybridMultilevel"/>
    <w:tmpl w:val="DFB23E8E"/>
    <w:lvl w:ilvl="0" w:tplc="468E0C12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69B4266"/>
    <w:multiLevelType w:val="hybridMultilevel"/>
    <w:tmpl w:val="2F4E112E"/>
    <w:lvl w:ilvl="0" w:tplc="5E0663EA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5F1154D7"/>
    <w:multiLevelType w:val="hybridMultilevel"/>
    <w:tmpl w:val="F8DE1376"/>
    <w:lvl w:ilvl="0" w:tplc="6F7C7900">
      <w:start w:val="1"/>
      <w:numFmt w:val="bullet"/>
      <w:lvlText w:val="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9" w15:restartNumberingAfterBreak="0">
    <w:nsid w:val="67AD24C1"/>
    <w:multiLevelType w:val="hybridMultilevel"/>
    <w:tmpl w:val="9956F4FA"/>
    <w:lvl w:ilvl="0" w:tplc="00F636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0" w15:restartNumberingAfterBreak="0">
    <w:nsid w:val="6D3555FB"/>
    <w:multiLevelType w:val="hybridMultilevel"/>
    <w:tmpl w:val="28D4B630"/>
    <w:lvl w:ilvl="0" w:tplc="04150017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1" w15:restartNumberingAfterBreak="0">
    <w:nsid w:val="6D8A08DF"/>
    <w:multiLevelType w:val="hybridMultilevel"/>
    <w:tmpl w:val="5B2049B0"/>
    <w:lvl w:ilvl="0" w:tplc="04150011">
      <w:start w:val="1"/>
      <w:numFmt w:val="decimal"/>
      <w:lvlText w:val="%1)"/>
      <w:lvlJc w:val="left"/>
      <w:pPr>
        <w:ind w:left="1364" w:hanging="360"/>
      </w:p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52" w15:restartNumberingAfterBreak="0">
    <w:nsid w:val="6F7C2ADF"/>
    <w:multiLevelType w:val="hybridMultilevel"/>
    <w:tmpl w:val="294E0EF0"/>
    <w:lvl w:ilvl="0" w:tplc="04150011">
      <w:start w:val="1"/>
      <w:numFmt w:val="decimal"/>
      <w:lvlText w:val="%1)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53" w15:restartNumberingAfterBreak="0">
    <w:nsid w:val="713419CB"/>
    <w:multiLevelType w:val="hybridMultilevel"/>
    <w:tmpl w:val="780E1088"/>
    <w:lvl w:ilvl="0" w:tplc="04150017">
      <w:start w:val="1"/>
      <w:numFmt w:val="lowerLetter"/>
      <w:lvlText w:val="%1)"/>
      <w:lvlJc w:val="left"/>
      <w:pPr>
        <w:ind w:left="2084" w:hanging="360"/>
      </w:pPr>
    </w:lvl>
    <w:lvl w:ilvl="1" w:tplc="04150019" w:tentative="1">
      <w:start w:val="1"/>
      <w:numFmt w:val="lowerLetter"/>
      <w:lvlText w:val="%2."/>
      <w:lvlJc w:val="left"/>
      <w:pPr>
        <w:ind w:left="2804" w:hanging="360"/>
      </w:pPr>
    </w:lvl>
    <w:lvl w:ilvl="2" w:tplc="0415001B" w:tentative="1">
      <w:start w:val="1"/>
      <w:numFmt w:val="lowerRoman"/>
      <w:lvlText w:val="%3."/>
      <w:lvlJc w:val="right"/>
      <w:pPr>
        <w:ind w:left="3524" w:hanging="180"/>
      </w:pPr>
    </w:lvl>
    <w:lvl w:ilvl="3" w:tplc="0415000F" w:tentative="1">
      <w:start w:val="1"/>
      <w:numFmt w:val="decimal"/>
      <w:lvlText w:val="%4."/>
      <w:lvlJc w:val="left"/>
      <w:pPr>
        <w:ind w:left="4244" w:hanging="360"/>
      </w:pPr>
    </w:lvl>
    <w:lvl w:ilvl="4" w:tplc="04150019" w:tentative="1">
      <w:start w:val="1"/>
      <w:numFmt w:val="lowerLetter"/>
      <w:lvlText w:val="%5."/>
      <w:lvlJc w:val="left"/>
      <w:pPr>
        <w:ind w:left="4964" w:hanging="360"/>
      </w:pPr>
    </w:lvl>
    <w:lvl w:ilvl="5" w:tplc="0415001B" w:tentative="1">
      <w:start w:val="1"/>
      <w:numFmt w:val="lowerRoman"/>
      <w:lvlText w:val="%6."/>
      <w:lvlJc w:val="right"/>
      <w:pPr>
        <w:ind w:left="5684" w:hanging="180"/>
      </w:pPr>
    </w:lvl>
    <w:lvl w:ilvl="6" w:tplc="0415000F" w:tentative="1">
      <w:start w:val="1"/>
      <w:numFmt w:val="decimal"/>
      <w:lvlText w:val="%7."/>
      <w:lvlJc w:val="left"/>
      <w:pPr>
        <w:ind w:left="6404" w:hanging="360"/>
      </w:pPr>
    </w:lvl>
    <w:lvl w:ilvl="7" w:tplc="04150019" w:tentative="1">
      <w:start w:val="1"/>
      <w:numFmt w:val="lowerLetter"/>
      <w:lvlText w:val="%8."/>
      <w:lvlJc w:val="left"/>
      <w:pPr>
        <w:ind w:left="7124" w:hanging="360"/>
      </w:pPr>
    </w:lvl>
    <w:lvl w:ilvl="8" w:tplc="0415001B" w:tentative="1">
      <w:start w:val="1"/>
      <w:numFmt w:val="lowerRoman"/>
      <w:lvlText w:val="%9."/>
      <w:lvlJc w:val="right"/>
      <w:pPr>
        <w:ind w:left="7844" w:hanging="180"/>
      </w:pPr>
    </w:lvl>
  </w:abstractNum>
  <w:abstractNum w:abstractNumId="54" w15:restartNumberingAfterBreak="0">
    <w:nsid w:val="7DCB2778"/>
    <w:multiLevelType w:val="hybridMultilevel"/>
    <w:tmpl w:val="8918D27E"/>
    <w:lvl w:ilvl="0" w:tplc="8AFC876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A7F28CBE">
      <w:start w:val="1"/>
      <w:numFmt w:val="decimal"/>
      <w:lvlText w:val="%4)"/>
      <w:lvlJc w:val="left"/>
      <w:pPr>
        <w:ind w:left="1077" w:hanging="357"/>
      </w:pPr>
      <w:rPr>
        <w:rFonts w:ascii="Arial" w:eastAsiaTheme="minorHAnsi" w:hAnsi="Arial" w:cs="Arial" w:hint="default"/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FC04711"/>
    <w:multiLevelType w:val="hybridMultilevel"/>
    <w:tmpl w:val="17C2BC18"/>
    <w:lvl w:ilvl="0" w:tplc="04150017">
      <w:start w:val="1"/>
      <w:numFmt w:val="lowerLetter"/>
      <w:lvlText w:val="%1)"/>
      <w:lvlJc w:val="left"/>
      <w:pPr>
        <w:ind w:left="1713" w:hanging="360"/>
      </w:p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56" w15:restartNumberingAfterBreak="0">
    <w:nsid w:val="7FDB5903"/>
    <w:multiLevelType w:val="hybridMultilevel"/>
    <w:tmpl w:val="FF52AB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9235221">
    <w:abstractNumId w:val="46"/>
  </w:num>
  <w:num w:numId="2" w16cid:durableId="81877638">
    <w:abstractNumId w:val="1"/>
  </w:num>
  <w:num w:numId="3" w16cid:durableId="264465608">
    <w:abstractNumId w:val="8"/>
  </w:num>
  <w:num w:numId="4" w16cid:durableId="537936068">
    <w:abstractNumId w:val="51"/>
  </w:num>
  <w:num w:numId="5" w16cid:durableId="492835896">
    <w:abstractNumId w:val="17"/>
  </w:num>
  <w:num w:numId="6" w16cid:durableId="1262564553">
    <w:abstractNumId w:val="36"/>
  </w:num>
  <w:num w:numId="7" w16cid:durableId="685524919">
    <w:abstractNumId w:val="10"/>
  </w:num>
  <w:num w:numId="8" w16cid:durableId="1361317165">
    <w:abstractNumId w:val="4"/>
  </w:num>
  <w:num w:numId="9" w16cid:durableId="826672807">
    <w:abstractNumId w:val="45"/>
  </w:num>
  <w:num w:numId="10" w16cid:durableId="1306397553">
    <w:abstractNumId w:val="34"/>
  </w:num>
  <w:num w:numId="11" w16cid:durableId="1896039644">
    <w:abstractNumId w:val="24"/>
  </w:num>
  <w:num w:numId="12" w16cid:durableId="1138063228">
    <w:abstractNumId w:val="56"/>
  </w:num>
  <w:num w:numId="13" w16cid:durableId="1856654415">
    <w:abstractNumId w:val="18"/>
  </w:num>
  <w:num w:numId="14" w16cid:durableId="741756663">
    <w:abstractNumId w:val="44"/>
  </w:num>
  <w:num w:numId="15" w16cid:durableId="1094276855">
    <w:abstractNumId w:val="31"/>
  </w:num>
  <w:num w:numId="16" w16cid:durableId="336035286">
    <w:abstractNumId w:val="40"/>
  </w:num>
  <w:num w:numId="17" w16cid:durableId="1170146828">
    <w:abstractNumId w:val="26"/>
  </w:num>
  <w:num w:numId="18" w16cid:durableId="2084522259">
    <w:abstractNumId w:val="9"/>
  </w:num>
  <w:num w:numId="19" w16cid:durableId="388309216">
    <w:abstractNumId w:val="13"/>
  </w:num>
  <w:num w:numId="20" w16cid:durableId="1885830820">
    <w:abstractNumId w:val="53"/>
  </w:num>
  <w:num w:numId="21" w16cid:durableId="852719710">
    <w:abstractNumId w:val="2"/>
  </w:num>
  <w:num w:numId="22" w16cid:durableId="871915295">
    <w:abstractNumId w:val="14"/>
  </w:num>
  <w:num w:numId="23" w16cid:durableId="623998105">
    <w:abstractNumId w:val="42"/>
  </w:num>
  <w:num w:numId="24" w16cid:durableId="703094042">
    <w:abstractNumId w:val="19"/>
  </w:num>
  <w:num w:numId="25" w16cid:durableId="2061511031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235864612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352272178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184316214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928154379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73164965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843400677">
    <w:abstractNumId w:val="23"/>
  </w:num>
  <w:num w:numId="32" w16cid:durableId="1960214407">
    <w:abstractNumId w:val="50"/>
  </w:num>
  <w:num w:numId="33" w16cid:durableId="1040861012">
    <w:abstractNumId w:val="47"/>
  </w:num>
  <w:num w:numId="34" w16cid:durableId="181745350">
    <w:abstractNumId w:val="11"/>
  </w:num>
  <w:num w:numId="35" w16cid:durableId="206307801">
    <w:abstractNumId w:val="55"/>
  </w:num>
  <w:num w:numId="36" w16cid:durableId="669720035">
    <w:abstractNumId w:val="5"/>
  </w:num>
  <w:num w:numId="37" w16cid:durableId="1333993583">
    <w:abstractNumId w:val="12"/>
  </w:num>
  <w:num w:numId="38" w16cid:durableId="2047637794">
    <w:abstractNumId w:val="21"/>
    <w:lvlOverride w:ilvl="0">
      <w:lvl w:ilvl="0" w:tplc="52668A84">
        <w:start w:val="1"/>
        <w:numFmt w:val="decimal"/>
        <w:lvlText w:val="%1)"/>
        <w:lvlJc w:val="left"/>
        <w:pPr>
          <w:ind w:left="660" w:hanging="360"/>
        </w:pPr>
        <w:rPr>
          <w:rFonts w:hint="default"/>
          <w:b w:val="0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5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39" w16cid:durableId="1794011478">
    <w:abstractNumId w:val="32"/>
  </w:num>
  <w:num w:numId="40" w16cid:durableId="507915174">
    <w:abstractNumId w:val="41"/>
  </w:num>
  <w:num w:numId="41" w16cid:durableId="737942519">
    <w:abstractNumId w:val="7"/>
  </w:num>
  <w:num w:numId="42" w16cid:durableId="108552835">
    <w:abstractNumId w:val="20"/>
  </w:num>
  <w:num w:numId="43" w16cid:durableId="971862306">
    <w:abstractNumId w:val="48"/>
  </w:num>
  <w:num w:numId="44" w16cid:durableId="1839037261">
    <w:abstractNumId w:val="33"/>
  </w:num>
  <w:num w:numId="45" w16cid:durableId="1822891393">
    <w:abstractNumId w:val="6"/>
  </w:num>
  <w:num w:numId="46" w16cid:durableId="926812056">
    <w:abstractNumId w:val="28"/>
  </w:num>
  <w:num w:numId="47" w16cid:durableId="1698266888">
    <w:abstractNumId w:val="37"/>
  </w:num>
  <w:num w:numId="48" w16cid:durableId="1987396911">
    <w:abstractNumId w:val="43"/>
  </w:num>
  <w:num w:numId="49" w16cid:durableId="1791508770">
    <w:abstractNumId w:val="52"/>
  </w:num>
  <w:num w:numId="50" w16cid:durableId="1733111657">
    <w:abstractNumId w:val="38"/>
  </w:num>
  <w:num w:numId="51" w16cid:durableId="2049447831">
    <w:abstractNumId w:val="35"/>
  </w:num>
  <w:num w:numId="52" w16cid:durableId="1005941066">
    <w:abstractNumId w:val="25"/>
  </w:num>
  <w:num w:numId="53" w16cid:durableId="992946447">
    <w:abstractNumId w:val="0"/>
  </w:num>
  <w:num w:numId="54" w16cid:durableId="112142268">
    <w:abstractNumId w:val="30"/>
  </w:num>
  <w:num w:numId="55" w16cid:durableId="1267466488">
    <w:abstractNumId w:val="29"/>
  </w:num>
  <w:num w:numId="56" w16cid:durableId="894002277">
    <w:abstractNumId w:val="49"/>
  </w:num>
  <w:num w:numId="57" w16cid:durableId="1837180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2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7A39"/>
    <w:rsid w:val="00002B66"/>
    <w:rsid w:val="00015E9B"/>
    <w:rsid w:val="00017E43"/>
    <w:rsid w:val="000233A8"/>
    <w:rsid w:val="00024D56"/>
    <w:rsid w:val="00025413"/>
    <w:rsid w:val="00037674"/>
    <w:rsid w:val="000402EF"/>
    <w:rsid w:val="00045836"/>
    <w:rsid w:val="00045C1F"/>
    <w:rsid w:val="00051142"/>
    <w:rsid w:val="0005210C"/>
    <w:rsid w:val="000538F4"/>
    <w:rsid w:val="00054BA0"/>
    <w:rsid w:val="00055460"/>
    <w:rsid w:val="00055B22"/>
    <w:rsid w:val="00056BAA"/>
    <w:rsid w:val="00063479"/>
    <w:rsid w:val="00064642"/>
    <w:rsid w:val="00066CD8"/>
    <w:rsid w:val="00070DA7"/>
    <w:rsid w:val="00072BEC"/>
    <w:rsid w:val="00074CA9"/>
    <w:rsid w:val="00077494"/>
    <w:rsid w:val="000805BF"/>
    <w:rsid w:val="00082FE9"/>
    <w:rsid w:val="00086C03"/>
    <w:rsid w:val="00087CA9"/>
    <w:rsid w:val="00094FD5"/>
    <w:rsid w:val="000A7D84"/>
    <w:rsid w:val="000B1012"/>
    <w:rsid w:val="000B1EFA"/>
    <w:rsid w:val="000B5111"/>
    <w:rsid w:val="000B6A9A"/>
    <w:rsid w:val="000C04AB"/>
    <w:rsid w:val="000C0545"/>
    <w:rsid w:val="000C207F"/>
    <w:rsid w:val="000C291E"/>
    <w:rsid w:val="000C635F"/>
    <w:rsid w:val="000C67EB"/>
    <w:rsid w:val="000D41B2"/>
    <w:rsid w:val="000D7A77"/>
    <w:rsid w:val="000D7EA0"/>
    <w:rsid w:val="000E5B0E"/>
    <w:rsid w:val="000F0611"/>
    <w:rsid w:val="000F177F"/>
    <w:rsid w:val="001100CE"/>
    <w:rsid w:val="00113792"/>
    <w:rsid w:val="00114AF6"/>
    <w:rsid w:val="00117565"/>
    <w:rsid w:val="00126C34"/>
    <w:rsid w:val="001346C2"/>
    <w:rsid w:val="00135C56"/>
    <w:rsid w:val="00136272"/>
    <w:rsid w:val="00136DEA"/>
    <w:rsid w:val="001456E9"/>
    <w:rsid w:val="0014650A"/>
    <w:rsid w:val="00147903"/>
    <w:rsid w:val="00151768"/>
    <w:rsid w:val="00151AC2"/>
    <w:rsid w:val="001535F3"/>
    <w:rsid w:val="00154D2F"/>
    <w:rsid w:val="0015757E"/>
    <w:rsid w:val="00167EF5"/>
    <w:rsid w:val="00172AC4"/>
    <w:rsid w:val="001749ED"/>
    <w:rsid w:val="00180776"/>
    <w:rsid w:val="00182135"/>
    <w:rsid w:val="00185CB4"/>
    <w:rsid w:val="001867A2"/>
    <w:rsid w:val="00193C85"/>
    <w:rsid w:val="00195191"/>
    <w:rsid w:val="001A5CC5"/>
    <w:rsid w:val="001B2CD5"/>
    <w:rsid w:val="001B3CA5"/>
    <w:rsid w:val="001B55E7"/>
    <w:rsid w:val="001C19E1"/>
    <w:rsid w:val="001C3351"/>
    <w:rsid w:val="001C3B95"/>
    <w:rsid w:val="001D4C5D"/>
    <w:rsid w:val="001E203E"/>
    <w:rsid w:val="001E3BD7"/>
    <w:rsid w:val="001E4A56"/>
    <w:rsid w:val="001E7E74"/>
    <w:rsid w:val="001F6D0B"/>
    <w:rsid w:val="00202A48"/>
    <w:rsid w:val="002103A9"/>
    <w:rsid w:val="00213D4B"/>
    <w:rsid w:val="0021511E"/>
    <w:rsid w:val="002242FC"/>
    <w:rsid w:val="00231345"/>
    <w:rsid w:val="0023690B"/>
    <w:rsid w:val="00243CAC"/>
    <w:rsid w:val="002516FB"/>
    <w:rsid w:val="00251B25"/>
    <w:rsid w:val="002550C0"/>
    <w:rsid w:val="0025690D"/>
    <w:rsid w:val="00257CD9"/>
    <w:rsid w:val="00267404"/>
    <w:rsid w:val="00270CBD"/>
    <w:rsid w:val="002713E2"/>
    <w:rsid w:val="00273D78"/>
    <w:rsid w:val="0027404A"/>
    <w:rsid w:val="00274D6A"/>
    <w:rsid w:val="0029275B"/>
    <w:rsid w:val="00292F23"/>
    <w:rsid w:val="00293215"/>
    <w:rsid w:val="00294505"/>
    <w:rsid w:val="002B4B44"/>
    <w:rsid w:val="002B6F74"/>
    <w:rsid w:val="002C0583"/>
    <w:rsid w:val="002C0665"/>
    <w:rsid w:val="002C0EA4"/>
    <w:rsid w:val="002C2C6A"/>
    <w:rsid w:val="002D60C6"/>
    <w:rsid w:val="002E3EAE"/>
    <w:rsid w:val="002F3F38"/>
    <w:rsid w:val="002F45D9"/>
    <w:rsid w:val="002F7A91"/>
    <w:rsid w:val="00300CEA"/>
    <w:rsid w:val="00301F88"/>
    <w:rsid w:val="00307751"/>
    <w:rsid w:val="0031279D"/>
    <w:rsid w:val="00320C5F"/>
    <w:rsid w:val="00322817"/>
    <w:rsid w:val="003243A9"/>
    <w:rsid w:val="00325E71"/>
    <w:rsid w:val="003270EE"/>
    <w:rsid w:val="003346C5"/>
    <w:rsid w:val="00337C3C"/>
    <w:rsid w:val="00340D49"/>
    <w:rsid w:val="0034174F"/>
    <w:rsid w:val="003451C3"/>
    <w:rsid w:val="00347276"/>
    <w:rsid w:val="003716A9"/>
    <w:rsid w:val="00372887"/>
    <w:rsid w:val="0038471D"/>
    <w:rsid w:val="00385C36"/>
    <w:rsid w:val="00390C45"/>
    <w:rsid w:val="00391E48"/>
    <w:rsid w:val="00392684"/>
    <w:rsid w:val="0039747D"/>
    <w:rsid w:val="003A4E64"/>
    <w:rsid w:val="003A6BA9"/>
    <w:rsid w:val="003B0ACB"/>
    <w:rsid w:val="003B27F1"/>
    <w:rsid w:val="003B5768"/>
    <w:rsid w:val="003B5E54"/>
    <w:rsid w:val="003C48DD"/>
    <w:rsid w:val="003C709F"/>
    <w:rsid w:val="003D3CFE"/>
    <w:rsid w:val="003E26E8"/>
    <w:rsid w:val="003E3F54"/>
    <w:rsid w:val="003F48C6"/>
    <w:rsid w:val="003F5C6F"/>
    <w:rsid w:val="004024EC"/>
    <w:rsid w:val="004044D4"/>
    <w:rsid w:val="00412E62"/>
    <w:rsid w:val="00414800"/>
    <w:rsid w:val="004158D1"/>
    <w:rsid w:val="00416D32"/>
    <w:rsid w:val="00420578"/>
    <w:rsid w:val="004215DF"/>
    <w:rsid w:val="004262EB"/>
    <w:rsid w:val="00427E35"/>
    <w:rsid w:val="004300E5"/>
    <w:rsid w:val="00431A3D"/>
    <w:rsid w:val="00433244"/>
    <w:rsid w:val="00434BA3"/>
    <w:rsid w:val="00435687"/>
    <w:rsid w:val="0043695E"/>
    <w:rsid w:val="004373B5"/>
    <w:rsid w:val="0043758C"/>
    <w:rsid w:val="004400FE"/>
    <w:rsid w:val="0044425E"/>
    <w:rsid w:val="00444C44"/>
    <w:rsid w:val="004561FD"/>
    <w:rsid w:val="00456AB1"/>
    <w:rsid w:val="00464C33"/>
    <w:rsid w:val="00467295"/>
    <w:rsid w:val="00474B0E"/>
    <w:rsid w:val="0047528D"/>
    <w:rsid w:val="00484B24"/>
    <w:rsid w:val="00493220"/>
    <w:rsid w:val="004A032E"/>
    <w:rsid w:val="004A4392"/>
    <w:rsid w:val="004B2974"/>
    <w:rsid w:val="004B543F"/>
    <w:rsid w:val="004C3163"/>
    <w:rsid w:val="004C642A"/>
    <w:rsid w:val="004C6A8F"/>
    <w:rsid w:val="004D3004"/>
    <w:rsid w:val="004D400E"/>
    <w:rsid w:val="004D6790"/>
    <w:rsid w:val="004E27F8"/>
    <w:rsid w:val="00501E6B"/>
    <w:rsid w:val="0050480F"/>
    <w:rsid w:val="00512EDA"/>
    <w:rsid w:val="00517BF2"/>
    <w:rsid w:val="00521279"/>
    <w:rsid w:val="0052703A"/>
    <w:rsid w:val="00527312"/>
    <w:rsid w:val="00527882"/>
    <w:rsid w:val="00527FAE"/>
    <w:rsid w:val="00531C4F"/>
    <w:rsid w:val="00532BED"/>
    <w:rsid w:val="005342F0"/>
    <w:rsid w:val="0053614D"/>
    <w:rsid w:val="0054131D"/>
    <w:rsid w:val="005428D9"/>
    <w:rsid w:val="00544B46"/>
    <w:rsid w:val="00546110"/>
    <w:rsid w:val="00554EB7"/>
    <w:rsid w:val="00556237"/>
    <w:rsid w:val="005567BC"/>
    <w:rsid w:val="00567731"/>
    <w:rsid w:val="00567A39"/>
    <w:rsid w:val="00570B78"/>
    <w:rsid w:val="00571C60"/>
    <w:rsid w:val="00571F2A"/>
    <w:rsid w:val="00575359"/>
    <w:rsid w:val="00575529"/>
    <w:rsid w:val="00576573"/>
    <w:rsid w:val="005A18E7"/>
    <w:rsid w:val="005A301A"/>
    <w:rsid w:val="005A5735"/>
    <w:rsid w:val="005B1F7D"/>
    <w:rsid w:val="005B3138"/>
    <w:rsid w:val="005B6729"/>
    <w:rsid w:val="005C1693"/>
    <w:rsid w:val="005C5EBA"/>
    <w:rsid w:val="005F01AD"/>
    <w:rsid w:val="005F2E4F"/>
    <w:rsid w:val="005F65A3"/>
    <w:rsid w:val="00601439"/>
    <w:rsid w:val="0060271E"/>
    <w:rsid w:val="00604267"/>
    <w:rsid w:val="00610839"/>
    <w:rsid w:val="00612EE1"/>
    <w:rsid w:val="006139D5"/>
    <w:rsid w:val="00614678"/>
    <w:rsid w:val="00615709"/>
    <w:rsid w:val="00624E4C"/>
    <w:rsid w:val="00632093"/>
    <w:rsid w:val="00633F39"/>
    <w:rsid w:val="006361D3"/>
    <w:rsid w:val="00636E23"/>
    <w:rsid w:val="00646362"/>
    <w:rsid w:val="00647E79"/>
    <w:rsid w:val="00647F5E"/>
    <w:rsid w:val="00650047"/>
    <w:rsid w:val="0065397F"/>
    <w:rsid w:val="00655CCB"/>
    <w:rsid w:val="006565B3"/>
    <w:rsid w:val="00661EFA"/>
    <w:rsid w:val="00676206"/>
    <w:rsid w:val="006775CE"/>
    <w:rsid w:val="00683F09"/>
    <w:rsid w:val="006877BB"/>
    <w:rsid w:val="006947C4"/>
    <w:rsid w:val="00695467"/>
    <w:rsid w:val="006A3319"/>
    <w:rsid w:val="006B1361"/>
    <w:rsid w:val="006B1A05"/>
    <w:rsid w:val="006B1E24"/>
    <w:rsid w:val="006B39E9"/>
    <w:rsid w:val="006B6A79"/>
    <w:rsid w:val="006B7ECD"/>
    <w:rsid w:val="006C0557"/>
    <w:rsid w:val="006D4781"/>
    <w:rsid w:val="006D5CAC"/>
    <w:rsid w:val="006D6F46"/>
    <w:rsid w:val="006E005F"/>
    <w:rsid w:val="006E596A"/>
    <w:rsid w:val="006E6D62"/>
    <w:rsid w:val="006E7C23"/>
    <w:rsid w:val="006F4015"/>
    <w:rsid w:val="00701830"/>
    <w:rsid w:val="007033F3"/>
    <w:rsid w:val="007044AF"/>
    <w:rsid w:val="0071389E"/>
    <w:rsid w:val="00714142"/>
    <w:rsid w:val="00722470"/>
    <w:rsid w:val="007235A1"/>
    <w:rsid w:val="00724C21"/>
    <w:rsid w:val="00724DAA"/>
    <w:rsid w:val="00726E8D"/>
    <w:rsid w:val="0072749B"/>
    <w:rsid w:val="0073358E"/>
    <w:rsid w:val="007345F5"/>
    <w:rsid w:val="00734791"/>
    <w:rsid w:val="0073754B"/>
    <w:rsid w:val="007600AA"/>
    <w:rsid w:val="00760635"/>
    <w:rsid w:val="00763A0B"/>
    <w:rsid w:val="0077178E"/>
    <w:rsid w:val="007731BF"/>
    <w:rsid w:val="00773C74"/>
    <w:rsid w:val="007749AD"/>
    <w:rsid w:val="00781CE3"/>
    <w:rsid w:val="0078728F"/>
    <w:rsid w:val="00791805"/>
    <w:rsid w:val="007A298B"/>
    <w:rsid w:val="007A3BAE"/>
    <w:rsid w:val="007B25E2"/>
    <w:rsid w:val="007C0618"/>
    <w:rsid w:val="007C267A"/>
    <w:rsid w:val="007C50FC"/>
    <w:rsid w:val="007D0179"/>
    <w:rsid w:val="007D3CD5"/>
    <w:rsid w:val="007D64B5"/>
    <w:rsid w:val="007E12E3"/>
    <w:rsid w:val="007E1CF5"/>
    <w:rsid w:val="007F14F6"/>
    <w:rsid w:val="007F3AB4"/>
    <w:rsid w:val="007F5F87"/>
    <w:rsid w:val="007F6DA9"/>
    <w:rsid w:val="007F74FF"/>
    <w:rsid w:val="007F780F"/>
    <w:rsid w:val="008013E7"/>
    <w:rsid w:val="008021C5"/>
    <w:rsid w:val="0081076A"/>
    <w:rsid w:val="008169F2"/>
    <w:rsid w:val="008253B6"/>
    <w:rsid w:val="00825469"/>
    <w:rsid w:val="00825779"/>
    <w:rsid w:val="00827927"/>
    <w:rsid w:val="0083327B"/>
    <w:rsid w:val="008358BD"/>
    <w:rsid w:val="008359A3"/>
    <w:rsid w:val="00842A38"/>
    <w:rsid w:val="00851643"/>
    <w:rsid w:val="00851D12"/>
    <w:rsid w:val="008522EA"/>
    <w:rsid w:val="00852600"/>
    <w:rsid w:val="008603B9"/>
    <w:rsid w:val="008626D3"/>
    <w:rsid w:val="0087047C"/>
    <w:rsid w:val="008707ED"/>
    <w:rsid w:val="00870A27"/>
    <w:rsid w:val="00870ECC"/>
    <w:rsid w:val="00874C3D"/>
    <w:rsid w:val="00881134"/>
    <w:rsid w:val="00881464"/>
    <w:rsid w:val="00885277"/>
    <w:rsid w:val="008871BB"/>
    <w:rsid w:val="0089083C"/>
    <w:rsid w:val="00890A6F"/>
    <w:rsid w:val="008929A0"/>
    <w:rsid w:val="00895B7E"/>
    <w:rsid w:val="008A3175"/>
    <w:rsid w:val="008A7496"/>
    <w:rsid w:val="008B00FF"/>
    <w:rsid w:val="008B0369"/>
    <w:rsid w:val="008B510F"/>
    <w:rsid w:val="008B6B4F"/>
    <w:rsid w:val="008C6238"/>
    <w:rsid w:val="008C639C"/>
    <w:rsid w:val="008D0630"/>
    <w:rsid w:val="008D237B"/>
    <w:rsid w:val="008D6A22"/>
    <w:rsid w:val="008E05AC"/>
    <w:rsid w:val="008F2691"/>
    <w:rsid w:val="008F6E46"/>
    <w:rsid w:val="008F7EA9"/>
    <w:rsid w:val="0090017D"/>
    <w:rsid w:val="00901B98"/>
    <w:rsid w:val="009029DD"/>
    <w:rsid w:val="0094469B"/>
    <w:rsid w:val="00947D4C"/>
    <w:rsid w:val="00947FBD"/>
    <w:rsid w:val="00951E30"/>
    <w:rsid w:val="00952334"/>
    <w:rsid w:val="00954479"/>
    <w:rsid w:val="00963517"/>
    <w:rsid w:val="00963D20"/>
    <w:rsid w:val="00965BF7"/>
    <w:rsid w:val="009708F0"/>
    <w:rsid w:val="00972F9F"/>
    <w:rsid w:val="00973D8E"/>
    <w:rsid w:val="00977005"/>
    <w:rsid w:val="00980178"/>
    <w:rsid w:val="00981AF1"/>
    <w:rsid w:val="00982152"/>
    <w:rsid w:val="00982424"/>
    <w:rsid w:val="00982EC9"/>
    <w:rsid w:val="0098424D"/>
    <w:rsid w:val="009906F8"/>
    <w:rsid w:val="00993092"/>
    <w:rsid w:val="00993381"/>
    <w:rsid w:val="009939CF"/>
    <w:rsid w:val="0099475E"/>
    <w:rsid w:val="009B4040"/>
    <w:rsid w:val="009B6EC0"/>
    <w:rsid w:val="009B7ACE"/>
    <w:rsid w:val="009C0D3D"/>
    <w:rsid w:val="009C7FD9"/>
    <w:rsid w:val="009D783D"/>
    <w:rsid w:val="009D7DF8"/>
    <w:rsid w:val="009E02FB"/>
    <w:rsid w:val="009E078A"/>
    <w:rsid w:val="009E4B3C"/>
    <w:rsid w:val="009E7E28"/>
    <w:rsid w:val="009F1372"/>
    <w:rsid w:val="009F1FE1"/>
    <w:rsid w:val="009F2B8B"/>
    <w:rsid w:val="009F70EA"/>
    <w:rsid w:val="009F7CA8"/>
    <w:rsid w:val="00A05B8B"/>
    <w:rsid w:val="00A10609"/>
    <w:rsid w:val="00A1518A"/>
    <w:rsid w:val="00A154DC"/>
    <w:rsid w:val="00A32C91"/>
    <w:rsid w:val="00A34A63"/>
    <w:rsid w:val="00A35E7E"/>
    <w:rsid w:val="00A41855"/>
    <w:rsid w:val="00A42FEE"/>
    <w:rsid w:val="00A52A7F"/>
    <w:rsid w:val="00A53181"/>
    <w:rsid w:val="00A542E1"/>
    <w:rsid w:val="00A56E95"/>
    <w:rsid w:val="00A6065A"/>
    <w:rsid w:val="00A60AE4"/>
    <w:rsid w:val="00A62347"/>
    <w:rsid w:val="00A72CEC"/>
    <w:rsid w:val="00A8660F"/>
    <w:rsid w:val="00A92F0C"/>
    <w:rsid w:val="00AA13F7"/>
    <w:rsid w:val="00AB13BB"/>
    <w:rsid w:val="00AC2367"/>
    <w:rsid w:val="00AC669A"/>
    <w:rsid w:val="00AC67C8"/>
    <w:rsid w:val="00AC7E60"/>
    <w:rsid w:val="00AD3014"/>
    <w:rsid w:val="00AE5D42"/>
    <w:rsid w:val="00AE6834"/>
    <w:rsid w:val="00AE7C40"/>
    <w:rsid w:val="00AE7F23"/>
    <w:rsid w:val="00AF012B"/>
    <w:rsid w:val="00AF2CC8"/>
    <w:rsid w:val="00AF39F5"/>
    <w:rsid w:val="00B03886"/>
    <w:rsid w:val="00B060ED"/>
    <w:rsid w:val="00B13D8B"/>
    <w:rsid w:val="00B15BD1"/>
    <w:rsid w:val="00B2566D"/>
    <w:rsid w:val="00B25906"/>
    <w:rsid w:val="00B32169"/>
    <w:rsid w:val="00B36558"/>
    <w:rsid w:val="00B41792"/>
    <w:rsid w:val="00B42687"/>
    <w:rsid w:val="00B42C06"/>
    <w:rsid w:val="00B43343"/>
    <w:rsid w:val="00B4460A"/>
    <w:rsid w:val="00B4621F"/>
    <w:rsid w:val="00B46F7A"/>
    <w:rsid w:val="00B6135E"/>
    <w:rsid w:val="00B61612"/>
    <w:rsid w:val="00B76328"/>
    <w:rsid w:val="00B91BF6"/>
    <w:rsid w:val="00B972C8"/>
    <w:rsid w:val="00BA11CC"/>
    <w:rsid w:val="00BA2F30"/>
    <w:rsid w:val="00BA6103"/>
    <w:rsid w:val="00BB4175"/>
    <w:rsid w:val="00BC4131"/>
    <w:rsid w:val="00BC760C"/>
    <w:rsid w:val="00BC7F88"/>
    <w:rsid w:val="00BD26A3"/>
    <w:rsid w:val="00BD5842"/>
    <w:rsid w:val="00BE37E5"/>
    <w:rsid w:val="00BE3EFD"/>
    <w:rsid w:val="00BE6FD3"/>
    <w:rsid w:val="00BF7F97"/>
    <w:rsid w:val="00C11390"/>
    <w:rsid w:val="00C20B04"/>
    <w:rsid w:val="00C237BF"/>
    <w:rsid w:val="00C24CF0"/>
    <w:rsid w:val="00C27600"/>
    <w:rsid w:val="00C44587"/>
    <w:rsid w:val="00C517DF"/>
    <w:rsid w:val="00C56759"/>
    <w:rsid w:val="00C70218"/>
    <w:rsid w:val="00C7712F"/>
    <w:rsid w:val="00C82306"/>
    <w:rsid w:val="00C83D38"/>
    <w:rsid w:val="00C864F5"/>
    <w:rsid w:val="00C870D6"/>
    <w:rsid w:val="00C90F90"/>
    <w:rsid w:val="00C91433"/>
    <w:rsid w:val="00C934C0"/>
    <w:rsid w:val="00C93637"/>
    <w:rsid w:val="00C93C8A"/>
    <w:rsid w:val="00C95529"/>
    <w:rsid w:val="00C955AA"/>
    <w:rsid w:val="00CA258E"/>
    <w:rsid w:val="00CA536D"/>
    <w:rsid w:val="00CA5BAE"/>
    <w:rsid w:val="00CA7025"/>
    <w:rsid w:val="00CB120A"/>
    <w:rsid w:val="00CB5A0D"/>
    <w:rsid w:val="00CC2AAC"/>
    <w:rsid w:val="00CC3CEE"/>
    <w:rsid w:val="00CC73B3"/>
    <w:rsid w:val="00CD0278"/>
    <w:rsid w:val="00CD073D"/>
    <w:rsid w:val="00CE1885"/>
    <w:rsid w:val="00CE205F"/>
    <w:rsid w:val="00CE6674"/>
    <w:rsid w:val="00CF151F"/>
    <w:rsid w:val="00CF26BF"/>
    <w:rsid w:val="00CF7D90"/>
    <w:rsid w:val="00D00DEA"/>
    <w:rsid w:val="00D017AE"/>
    <w:rsid w:val="00D02007"/>
    <w:rsid w:val="00D10643"/>
    <w:rsid w:val="00D10ECD"/>
    <w:rsid w:val="00D13B18"/>
    <w:rsid w:val="00D1604E"/>
    <w:rsid w:val="00D26FA5"/>
    <w:rsid w:val="00D276B7"/>
    <w:rsid w:val="00D34CBD"/>
    <w:rsid w:val="00D34EC7"/>
    <w:rsid w:val="00D408CB"/>
    <w:rsid w:val="00D4673E"/>
    <w:rsid w:val="00D46DC1"/>
    <w:rsid w:val="00D51DD0"/>
    <w:rsid w:val="00D5266A"/>
    <w:rsid w:val="00D52E38"/>
    <w:rsid w:val="00D55877"/>
    <w:rsid w:val="00D601C4"/>
    <w:rsid w:val="00D604B0"/>
    <w:rsid w:val="00D620F2"/>
    <w:rsid w:val="00D66BBE"/>
    <w:rsid w:val="00D71B8C"/>
    <w:rsid w:val="00D7290A"/>
    <w:rsid w:val="00D8436D"/>
    <w:rsid w:val="00D8619D"/>
    <w:rsid w:val="00D933F1"/>
    <w:rsid w:val="00D97EE6"/>
    <w:rsid w:val="00DA7669"/>
    <w:rsid w:val="00DB10B2"/>
    <w:rsid w:val="00DB444F"/>
    <w:rsid w:val="00DB5E45"/>
    <w:rsid w:val="00DB7D1C"/>
    <w:rsid w:val="00DC0497"/>
    <w:rsid w:val="00DD5F75"/>
    <w:rsid w:val="00DE0191"/>
    <w:rsid w:val="00DE13BD"/>
    <w:rsid w:val="00DE5427"/>
    <w:rsid w:val="00DE5D93"/>
    <w:rsid w:val="00DE7404"/>
    <w:rsid w:val="00DF22B2"/>
    <w:rsid w:val="00DF34C0"/>
    <w:rsid w:val="00DF5283"/>
    <w:rsid w:val="00E0098E"/>
    <w:rsid w:val="00E00CE0"/>
    <w:rsid w:val="00E02A83"/>
    <w:rsid w:val="00E05473"/>
    <w:rsid w:val="00E10A98"/>
    <w:rsid w:val="00E16C27"/>
    <w:rsid w:val="00E32B8E"/>
    <w:rsid w:val="00E40236"/>
    <w:rsid w:val="00E47594"/>
    <w:rsid w:val="00E51C4D"/>
    <w:rsid w:val="00E53A8D"/>
    <w:rsid w:val="00E55466"/>
    <w:rsid w:val="00E56DEA"/>
    <w:rsid w:val="00E602F7"/>
    <w:rsid w:val="00E64B86"/>
    <w:rsid w:val="00E7031D"/>
    <w:rsid w:val="00E72DE2"/>
    <w:rsid w:val="00E73651"/>
    <w:rsid w:val="00E763E4"/>
    <w:rsid w:val="00E77786"/>
    <w:rsid w:val="00E80D57"/>
    <w:rsid w:val="00E8345C"/>
    <w:rsid w:val="00E91F70"/>
    <w:rsid w:val="00EA236D"/>
    <w:rsid w:val="00EA3083"/>
    <w:rsid w:val="00EA527B"/>
    <w:rsid w:val="00EA606D"/>
    <w:rsid w:val="00EB2E55"/>
    <w:rsid w:val="00EB4F26"/>
    <w:rsid w:val="00EC1398"/>
    <w:rsid w:val="00EC5204"/>
    <w:rsid w:val="00EC65E3"/>
    <w:rsid w:val="00ED35DA"/>
    <w:rsid w:val="00EE167A"/>
    <w:rsid w:val="00EE35B7"/>
    <w:rsid w:val="00EE5C4D"/>
    <w:rsid w:val="00EF5F56"/>
    <w:rsid w:val="00EF6500"/>
    <w:rsid w:val="00EF66D7"/>
    <w:rsid w:val="00EF7723"/>
    <w:rsid w:val="00F102EE"/>
    <w:rsid w:val="00F15870"/>
    <w:rsid w:val="00F26F48"/>
    <w:rsid w:val="00F31040"/>
    <w:rsid w:val="00F36103"/>
    <w:rsid w:val="00F40484"/>
    <w:rsid w:val="00F44CBE"/>
    <w:rsid w:val="00F51648"/>
    <w:rsid w:val="00F56E8D"/>
    <w:rsid w:val="00F61713"/>
    <w:rsid w:val="00F6359F"/>
    <w:rsid w:val="00F63FF1"/>
    <w:rsid w:val="00F64D72"/>
    <w:rsid w:val="00F70287"/>
    <w:rsid w:val="00F7283D"/>
    <w:rsid w:val="00F74C86"/>
    <w:rsid w:val="00F83029"/>
    <w:rsid w:val="00F86B3D"/>
    <w:rsid w:val="00F90645"/>
    <w:rsid w:val="00F914DF"/>
    <w:rsid w:val="00F97C13"/>
    <w:rsid w:val="00FA0B53"/>
    <w:rsid w:val="00FA49B4"/>
    <w:rsid w:val="00FB293A"/>
    <w:rsid w:val="00FB543B"/>
    <w:rsid w:val="00FC052B"/>
    <w:rsid w:val="00FC5AF0"/>
    <w:rsid w:val="00FD0458"/>
    <w:rsid w:val="00FD1899"/>
    <w:rsid w:val="00FD763A"/>
    <w:rsid w:val="00FE0919"/>
    <w:rsid w:val="00FE25C7"/>
    <w:rsid w:val="00FE3F5B"/>
    <w:rsid w:val="00FE675C"/>
    <w:rsid w:val="00FE6F69"/>
    <w:rsid w:val="00FF1780"/>
    <w:rsid w:val="00FF3926"/>
    <w:rsid w:val="00FF6F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158F70"/>
  <w15:chartTrackingRefBased/>
  <w15:docId w15:val="{30B032B9-AF00-470D-83F9-FF2FD442BA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070D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262EB"/>
  </w:style>
  <w:style w:type="paragraph" w:styleId="Stopka">
    <w:name w:val="footer"/>
    <w:basedOn w:val="Normalny"/>
    <w:link w:val="StopkaZnak"/>
    <w:uiPriority w:val="99"/>
    <w:unhideWhenUsed/>
    <w:rsid w:val="004262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262EB"/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"/>
    <w:basedOn w:val="Normalny"/>
    <w:link w:val="AkapitzlistZnak"/>
    <w:uiPriority w:val="34"/>
    <w:qFormat/>
    <w:rsid w:val="004262EB"/>
    <w:pPr>
      <w:ind w:left="720"/>
      <w:contextualSpacing/>
    </w:pPr>
  </w:style>
  <w:style w:type="character" w:customStyle="1" w:styleId="FontStyle24">
    <w:name w:val="Font Style24"/>
    <w:uiPriority w:val="99"/>
    <w:rsid w:val="004C6A8F"/>
    <w:rPr>
      <w:rFonts w:ascii="Times New Roman" w:hAnsi="Times New Roman" w:cs="Times New Roman"/>
      <w:sz w:val="22"/>
      <w:szCs w:val="22"/>
    </w:rPr>
  </w:style>
  <w:style w:type="character" w:styleId="Hipercze">
    <w:name w:val="Hyperlink"/>
    <w:basedOn w:val="Domylnaczcionkaakapitu"/>
    <w:uiPriority w:val="99"/>
    <w:unhideWhenUsed/>
    <w:rsid w:val="00FF3926"/>
    <w:rPr>
      <w:color w:val="0563C1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424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8424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8424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424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424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8424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8424D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063479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982424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basedOn w:val="Domylnaczcionkaakapitu"/>
    <w:link w:val="Akapitzlist"/>
    <w:uiPriority w:val="34"/>
    <w:qFormat/>
    <w:locked/>
    <w:rsid w:val="00CC2AAC"/>
  </w:style>
  <w:style w:type="paragraph" w:styleId="Poprawka">
    <w:name w:val="Revision"/>
    <w:hidden/>
    <w:uiPriority w:val="99"/>
    <w:semiHidden/>
    <w:rsid w:val="00AE5D42"/>
    <w:pPr>
      <w:spacing w:after="0" w:line="240" w:lineRule="auto"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FD045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FD045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0458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279D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070DA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5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086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701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911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369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8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38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20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98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54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68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1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28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4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8109697">
              <w:marLeft w:val="0"/>
              <w:marRight w:val="0"/>
              <w:marTop w:val="0"/>
              <w:marBottom w:val="0"/>
              <w:divBdr>
                <w:top w:val="single" w:sz="6" w:space="0" w:color="D9D9D9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995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8970520">
                  <w:marLeft w:val="0"/>
                  <w:marRight w:val="0"/>
                  <w:marTop w:val="0"/>
                  <w:marBottom w:val="0"/>
                  <w:divBdr>
                    <w:top w:val="single" w:sz="12" w:space="0" w:color="005FA3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242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88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0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51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553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877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0142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omoc-pz2@marketplanet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platformazakupowa.plk-sa.pl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platformazakupowa.plk-sa.pl/" TargetMode="External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nf.gov.pl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C6090AF-D8DA-4595-BB32-3758621F13A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54605F3-C797-4593-84C1-6FA42ACB02FB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4B9D29C-0124-41CF-9ACF-5DCC425AEE5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EC07C9-4F04-4E9F-AE9D-97CB84831CB6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9</Pages>
  <Words>2479</Words>
  <Characters>14876</Characters>
  <Application>Microsoft Office Word</Application>
  <DocSecurity>0</DocSecurity>
  <Lines>123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Informacje o postępowaniu</vt:lpstr>
    </vt:vector>
  </TitlesOfParts>
  <Company>PKP PLK S.A.</Company>
  <LinksUpToDate>false</LinksUpToDate>
  <CharactersWithSpaces>17321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Informacje o postępowaniu</dc:title>
  <dc:subject/>
  <dc:creator>Kaczor Radosław</dc:creator>
  <cp:keywords/>
  <dc:description/>
  <cp:lastModifiedBy>Szczepińska Karolina</cp:lastModifiedBy>
  <cp:revision>32</cp:revision>
  <cp:lastPrinted>2026-01-27T08:09:00Z</cp:lastPrinted>
  <dcterms:created xsi:type="dcterms:W3CDTF">2025-11-20T10:19:00Z</dcterms:created>
  <dcterms:modified xsi:type="dcterms:W3CDTF">2026-01-27T08:09:00Z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